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ced9" w14:textId="5c3c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Кеңестуы ауылдық округі әкімінің 2015 жылғы 11 қарашадағы № 37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тармақшасына сәйкес және Темір аудандық аумақтық инспекциясының бас мемлекеттік ветеринариялық–санитариялық инспекторының 2015 жылғы 10 қарашадағы № 14-01/211 ұсынысы негізінде Кеңестуы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Кеңестуы ауылдық округінің Қопа ауылы аумағында мүйізді ірі қара малдарының арасындағы бруцеллез ауруының ошақтарын жою жөнінде ветеринариялық іс-шаралар кешенінің толық жүргізілуіне байланысты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Кеңестуы ауылдық округі әкімінің 2014 жылғы 26 маусымдағы № 13 "Шектеу іс-шараларын белгілеу туралы" (нормативтік құқықтық актілерді мемлекеттік тіркеу тізілімінде № 3966 тіркелген, 2014 жылғы 25 шілдеде "Темір" газетінде жарияланған, "Әділет" ақпараттық-құқықтық жүйесінде 2014 жылдың 23 шілде айында ресми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Кеңестуы ауылдық округі әкімі аппаратының бас маманы Ж. Шүкіровке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Кеңестуы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Тұранов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