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b50f" w14:textId="5ecb5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"Заңдастыру субъектілеріне жинақ шотына ақша енгізуді (аударуды) растайтын құжатты беру, сондай-ақ жинақ шоттарындағы ақшаны есепке алуды жүргізу қағидаларын бекіту туралы және Қазақстан Республикасы екінші деңгейдегі банктерінің және ұлттық пошта операторының жинақ шоттарын ашу мен жүргізу ерекшеліктері" Қазақстан Республикасы Ұлттық Банкі Басқармасының 2014 жылғы 16 шілдедегі № 134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Банкі Басқармасының 2015 жылғы 30 қарашадағы № 211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Қаулының қолданысқа енгізілу тәртібін</w:t>
      </w:r>
      <w:r>
        <w:rPr>
          <w:rFonts w:ascii="Times New Roman"/>
          <w:b w:val="false"/>
          <w:i w:val="false"/>
          <w:color w:val="ff0000"/>
          <w:sz w:val="28"/>
        </w:rPr>
        <w:t> </w:t>
      </w:r>
      <w:r>
        <w:rPr>
          <w:rFonts w:ascii="Times New Roman"/>
          <w:b w:val="false"/>
          <w:i w:val="false"/>
          <w:color w:val="000000"/>
          <w:sz w:val="28"/>
        </w:rPr>
        <w:t>5-тармақтан</w:t>
      </w:r>
      <w:r>
        <w:rPr>
          <w:rFonts w:ascii="Times New Roman"/>
          <w:b w:val="false"/>
          <w:i w:val="false"/>
          <w:color w:val="ff0000"/>
          <w:sz w:val="28"/>
        </w:rPr>
        <w:t> </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Қазақстан Республикасы азаматтарының, оралмандардың және Қазақстан Республикасында тұруға ықтиярхаты бар тұлғалардың мүлікті жария етуіне байланысты оларға рақымшылық жасау мәселелері бойынша өзгеріс пен толықтырулар енгізу туралы» 2015 жылғы 13 қарашадағы Қазақстан Республикасының № 400-V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Нормативтік құқықтық актілерді мемлекеттік тіркеу тізілімінде № 9703 тіркелген, 2014 жылғы 22 қыркүйекте Қазақстан Республикасының нормативтік-құқықтық актілерінің «Әділет» ақпараттық-құқықтық жүйесінде жарияланған «Заңдастыру субъектілеріне жинақ шотына ақша енгізуді (аударуды) растайтын құжатты беру, сондай-ақ жинақ шоттарындағы ақшаны есепке алуды жүргізу қағидаларын бекіту туралы және Қазақстан Республикасы екінші деңгейдегі банктерінің және ұлттық пошта операторының жинақ шоттарын ашу мен жүргізу ерекшеліктері» Қазақстан Республикасы Ұлттық Банкі Басқармасының 2014 жылғы 16 шілдедегі № 134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Банкінің Төлем жүйелерін дамыту және басқару департаменті (Мұсаев Р.Н.)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қаулы қабылданған күннен бастап жеті күндік мерзімде Қазақстан Республикасының Әділет министрлігіне осы қаулының көшірмесін қоса бере отырып, Нормативтік құқықтық актілерді мемлекеттік тіркеу тізілімінде № 9703 тіркелген «Заңдастыру субъектілеріне жинақ шотына ақша енгізуді (аударуды) растайтын құжатты беру, сондай-ақ жинақ шоттарындағы ақшаны есепке алуды жүргізу қағидаларын бекіту туралы және Қазақстан Республикасы екінші деңгейдегі банктерінің және ұлттық пошта операторының жинақ шоттарын ашу мен жүргізу ерекшеліктері» Қазақстан Республикасы Ұлттық Банкі Басқармасының 2014 жылғы 16 шілдедегі № 134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тану туралы хабарлама жіберсін;</w:t>
      </w:r>
      <w:r>
        <w:br/>
      </w:r>
      <w:r>
        <w:rPr>
          <w:rFonts w:ascii="Times New Roman"/>
          <w:b w:val="false"/>
          <w:i w:val="false"/>
          <w:color w:val="000000"/>
          <w:sz w:val="28"/>
        </w:rPr>
        <w:t>
</w:t>
      </w:r>
      <w:r>
        <w:rPr>
          <w:rFonts w:ascii="Times New Roman"/>
          <w:b w:val="false"/>
          <w:i w:val="false"/>
          <w:color w:val="000000"/>
          <w:sz w:val="28"/>
        </w:rPr>
        <w:t xml:space="preserve">
      2) осы қаулы қабылданған күннен бастап жеті күндік мерзімде оны Қазақстан Республикасы Ұлттық Банкінің орталық аппаратының мүдделі бөлімшелеріне және «Қазақстан қаржыгерлерінің қауымдастығы» заңды тұлғалар бірлестігіне жіберсін; </w:t>
      </w:r>
      <w:r>
        <w:br/>
      </w:r>
      <w:r>
        <w:rPr>
          <w:rFonts w:ascii="Times New Roman"/>
          <w:b w:val="false"/>
          <w:i w:val="false"/>
          <w:color w:val="000000"/>
          <w:sz w:val="28"/>
        </w:rPr>
        <w:t>
</w:t>
      </w:r>
      <w:r>
        <w:rPr>
          <w:rFonts w:ascii="Times New Roman"/>
          <w:b w:val="false"/>
          <w:i w:val="false"/>
          <w:color w:val="000000"/>
          <w:sz w:val="28"/>
        </w:rPr>
        <w:t xml:space="preserve">
      3) осы қаулы ресми жарияланғаннан кейін оны Қазақстан Республикасы Ұлттық Банктік ресми интернет-ресурсына орналастыруды қамтамасыз етсін. </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Банкінің Халықаралық қатынастар және жұртшылықпен байланыс департаменті (Қазыбаев А.Қ.) осы қаулыны мерзімді баспасөз басылымдарында ресми жариялауға жіберуді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Н.Ж. Құсайыновқа жүктелсін.</w:t>
      </w:r>
      <w:r>
        <w:br/>
      </w:r>
      <w:r>
        <w:rPr>
          <w:rFonts w:ascii="Times New Roman"/>
          <w:b w:val="false"/>
          <w:i w:val="false"/>
          <w:color w:val="000000"/>
          <w:sz w:val="28"/>
        </w:rPr>
        <w:t>
</w:t>
      </w:r>
      <w:r>
        <w:rPr>
          <w:rFonts w:ascii="Times New Roman"/>
          <w:b w:val="false"/>
          <w:i w:val="false"/>
          <w:color w:val="000000"/>
          <w:sz w:val="28"/>
        </w:rPr>
        <w:t>
      5. Осы қаулы</w:t>
      </w:r>
      <w:r>
        <w:rPr>
          <w:rFonts w:ascii="Times New Roman"/>
          <w:b w:val="false"/>
          <w:i w:val="false"/>
          <w:color w:val="000000"/>
          <w:vertAlign w:val="superscript"/>
        </w:rPr>
        <w:t>1</w:t>
      </w:r>
      <w:r>
        <w:rPr>
          <w:rFonts w:ascii="Times New Roman"/>
          <w:b w:val="false"/>
          <w:i w:val="false"/>
          <w:color w:val="000000"/>
          <w:sz w:val="28"/>
        </w:rPr>
        <w:t xml:space="preserve"> 2015 жылғы 29 қарашадан бастап қолданысқа енгізіледі және ресми жариялануға жатады.</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Д. Ақышев</w:t>
      </w:r>
    </w:p>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«Заңдастыру субъектілеріне жинақ шотына ақша енгізуді (аударуды) растайтын құжатты беру, сондай-ақ жинақ шоттарындағы ақшаны есепке алуды жүргізу қағидаларын бекіту туралы және Қазақстан Республикасы екінші деңгейдегі банктерінің және ұлттық пошта операторының жинақ шоттарын ашу мен жүргізу ерекшеліктері» Қазақстан Республикасы Ұлттық Банкі Басқармасының 2014 жылғы 16 шілдедегі № 134 қаулысының күші жойылды деп тану туралы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