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335a" w14:textId="fd03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2016 жылғы 18 сәуірдегі № 76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20 наурыздағы № 81 "Қызылқоға ауданында қоғамдық жұмыстарды ұйымдастыру және қаржыландыру туралы" (нормативтік құқықтық актілерді мемлекеттік тіркеу тізілімінде № 3150 тіркелген, аудандық "Қызылқоға" газетінде 2015 жылғы 16, 23 сәуірде жарияланған), аудан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аудандық "Қызылқоға" газетіне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 аппаратының басшысы М. Абуовке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