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4d8de" w14:textId="2d4d8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"Гео Север" жауапкершiлiгi шектеулі серiктестiгiне қауымдық сервитут белгілеу туралы</w:t>
      </w:r>
    </w:p>
    <w:p>
      <w:pPr>
        <w:spacing w:after="0"/>
        <w:ind w:left="0"/>
        <w:jc w:val="both"/>
      </w:pPr>
      <w:r>
        <w:rPr>
          <w:rFonts w:ascii="Times New Roman"/>
          <w:b w:val="false"/>
          <w:i w:val="false"/>
          <w:color w:val="000000"/>
          <w:sz w:val="28"/>
        </w:rPr>
        <w:t>Қостанай облысы Денисов ауданы әкімдігінің 2021 жылғы 9 маусымдағы № 125 қаулысы</w:t>
      </w:r>
    </w:p>
    <w:p>
      <w:pPr>
        <w:spacing w:after="0"/>
        <w:ind w:left="0"/>
        <w:jc w:val="both"/>
      </w:pPr>
      <w:bookmarkStart w:name="z4" w:id="0"/>
      <w:r>
        <w:rPr>
          <w:rFonts w:ascii="Times New Roman"/>
          <w:b w:val="false"/>
          <w:i w:val="false"/>
          <w:color w:val="000000"/>
          <w:sz w:val="28"/>
        </w:rPr>
        <w:t xml:space="preserve">
      Қазақстан Республикасы Жер кодексінің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71-1-баптарына</w:t>
      </w:r>
      <w:r>
        <w:rPr>
          <w:rFonts w:ascii="Times New Roman"/>
          <w:b w:val="false"/>
          <w:i w:val="false"/>
          <w:color w:val="000000"/>
          <w:sz w:val="28"/>
        </w:rPr>
        <w:t xml:space="preserve">, "Қазақстан Республикасының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сәйкес және 2020 жылғы 10 қарашадағы № 921-EL қатты пайдалы қазбаларды барлауға берілген лицензия негізінде Денисов ауданының әкімдігі ҚАУЛЫ ЕТЕДІ:</w:t>
      </w:r>
    </w:p>
    <w:bookmarkEnd w:id="0"/>
    <w:bookmarkStart w:name="z5" w:id="1"/>
    <w:p>
      <w:pPr>
        <w:spacing w:after="0"/>
        <w:ind w:left="0"/>
        <w:jc w:val="both"/>
      </w:pPr>
      <w:r>
        <w:rPr>
          <w:rFonts w:ascii="Times New Roman"/>
          <w:b w:val="false"/>
          <w:i w:val="false"/>
          <w:color w:val="000000"/>
          <w:sz w:val="28"/>
        </w:rPr>
        <w:t>
      1. "Гео Север" жауапкершілігі шектеулі серіктестігіне, Қостанай облысы Денисов ауданы Тельман ауылдық округінің босалқы жерлерінде орналасқан жалпы алаңы 2,5405 гектар жер учаскесінде пайдалы қатты қазбаларды барлау жөніндегі операцияларды жүргізу үшін 2026 жылғы 10 қарашаға дейінгі мерзімге қауымдық сервитут белгіленсін.</w:t>
      </w:r>
    </w:p>
    <w:bookmarkEnd w:id="1"/>
    <w:bookmarkStart w:name="z6" w:id="2"/>
    <w:p>
      <w:pPr>
        <w:spacing w:after="0"/>
        <w:ind w:left="0"/>
        <w:jc w:val="both"/>
      </w:pPr>
      <w:r>
        <w:rPr>
          <w:rFonts w:ascii="Times New Roman"/>
          <w:b w:val="false"/>
          <w:i w:val="false"/>
          <w:color w:val="000000"/>
          <w:sz w:val="28"/>
        </w:rPr>
        <w:t>
      2. "Гео Север" жауапкершілігі шектеулі серіктестігі жұмыстар аяқталғаннан кейін бұзылған жерлерді рекультивациялауды жүргізсін.</w:t>
      </w:r>
    </w:p>
    <w:bookmarkEnd w:id="2"/>
    <w:bookmarkStart w:name="z7" w:id="3"/>
    <w:p>
      <w:pPr>
        <w:spacing w:after="0"/>
        <w:ind w:left="0"/>
        <w:jc w:val="both"/>
      </w:pPr>
      <w:r>
        <w:rPr>
          <w:rFonts w:ascii="Times New Roman"/>
          <w:b w:val="false"/>
          <w:i w:val="false"/>
          <w:color w:val="000000"/>
          <w:sz w:val="28"/>
        </w:rPr>
        <w:t>
      3. "Денисов ауданы әкімдігінің жер қатынастары бөлімі"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қаулы қол қойылған күнінен бастап күнтізбелік жиырма күн ішінде оның қазақ және орыс тілдеріндегі электрондық түрдегі көшірмесін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2) осы қаулыны ресми жарияланғанынан кейін Денисов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4. Осы қаулының орындалуын бақылау Денисов ауданы әкімінің жетекшілік ететін орынбасарына жүктелсін.</w:t>
      </w:r>
    </w:p>
    <w:bookmarkEnd w:id="6"/>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Нұрғалиев Б.М.</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