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b92cb" w14:textId="7ab92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 жылға арналған Әйтеке би ауданының ауылдық елді мекендерге жұмыс істеуге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ауылдық округтер әкімдері аппараттарының мемлекеттік қызметшілеріне әлеуметтік қолдау көрсету туралы</w:t>
      </w:r>
    </w:p>
    <w:p>
      <w:pPr>
        <w:spacing w:after="0"/>
        <w:ind w:left="0"/>
        <w:jc w:val="both"/>
      </w:pPr>
      <w:r>
        <w:rPr>
          <w:rFonts w:ascii="Times New Roman"/>
          <w:b w:val="false"/>
          <w:i w:val="false"/>
          <w:color w:val="000000"/>
          <w:sz w:val="28"/>
        </w:rPr>
        <w:t>Ақтөбе облысы Әйтеке би аудандық мәслихатының 2022 жылғы 26 желтоқсандағы № 292 шешімі</w:t>
      </w:r>
    </w:p>
    <w:p>
      <w:pPr>
        <w:spacing w:after="0"/>
        <w:ind w:left="0"/>
        <w:jc w:val="both"/>
      </w:pPr>
      <w:bookmarkStart w:name="z2"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Республикасының "Агроөнеркәсіптік кешенді және ауылдық аумақтарды дамытуды мемлекеттік реттеу туралы" Заңының 18-бабының </w:t>
      </w:r>
      <w:r>
        <w:rPr>
          <w:rFonts w:ascii="Times New Roman"/>
          <w:b w:val="false"/>
          <w:i w:val="false"/>
          <w:color w:val="000000"/>
          <w:sz w:val="28"/>
        </w:rPr>
        <w:t>8- тармағына</w:t>
      </w:r>
      <w:r>
        <w:rPr>
          <w:rFonts w:ascii="Times New Roman"/>
          <w:b w:val="false"/>
          <w:i w:val="false"/>
          <w:color w:val="000000"/>
          <w:sz w:val="28"/>
        </w:rPr>
        <w:t xml:space="preserve">, Қазақстан Республикасы Ұлттық экономика министрінің 2014 жылғы 6 қарашадағы № 72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қағидаларын бекіту туралы" (Нормативтік құқықтық актілерді мемлекеттік тіркеу тізілімінде № 9946 болып тіркелген) </w:t>
      </w:r>
      <w:r>
        <w:rPr>
          <w:rFonts w:ascii="Times New Roman"/>
          <w:b w:val="false"/>
          <w:i w:val="false"/>
          <w:color w:val="000000"/>
          <w:sz w:val="28"/>
        </w:rPr>
        <w:t>бұйрығына</w:t>
      </w:r>
      <w:r>
        <w:rPr>
          <w:rFonts w:ascii="Times New Roman"/>
          <w:b w:val="false"/>
          <w:i w:val="false"/>
          <w:color w:val="000000"/>
          <w:sz w:val="28"/>
        </w:rPr>
        <w:t xml:space="preserve"> және Қазақстан Республикасы Ұлттық экономика министрінің 2023 жылғы 29 маусымдағы №126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(Нормативтік құқықтық актілерді мемлекеттік тіркеу тізілімінде № 32927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Әйтеке би аудандық мәслихаты </w:t>
      </w:r>
      <w:r>
        <w:rPr>
          <w:rFonts w:ascii="Times New Roman"/>
          <w:b/>
          <w:i w:val="false"/>
          <w:color w:val="000000"/>
          <w:sz w:val="28"/>
        </w:rPr>
        <w:t>ШЕШТІ</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Ақтөбе облысы Әйтеке би аудандық мәслихатының 09.11.2023 </w:t>
      </w:r>
      <w:r>
        <w:rPr>
          <w:rFonts w:ascii="Times New Roman"/>
          <w:b w:val="false"/>
          <w:i w:val="false"/>
          <w:color w:val="000000"/>
          <w:sz w:val="28"/>
        </w:rPr>
        <w:t>№ 114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1. Әйтеке би ауданының ауылдық елді мекендеріне жұмыс істеу және тұру үшін келген, басшы лауазымдарды атқаратын "Б" корпусының мемлекеттік әкімшілік қызметшілерін қоспағанда, денсаулық сақтау, білім беру, әлеуметтік қамсыздандыру, мәдениет, спорт және агроөнеркәсіптік кешен саласындағы мамандарға, ауылдар, ауылдық округтер әкімдері аппараттарының мемлекеттік қызметшілеріне 2023 жылға арналған келесідей әлеуметтік қолдау көрсетілсін:</w:t>
      </w:r>
    </w:p>
    <w:bookmarkEnd w:id="1"/>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p>
      <w:pPr>
        <w:spacing w:after="0"/>
        <w:ind w:left="0"/>
        <w:jc w:val="both"/>
      </w:pP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 бюджеттік кредит.</w:t>
      </w:r>
    </w:p>
    <w:bookmarkStart w:name="z4" w:id="2"/>
    <w:p>
      <w:pPr>
        <w:spacing w:after="0"/>
        <w:ind w:left="0"/>
        <w:jc w:val="both"/>
      </w:pPr>
      <w:r>
        <w:rPr>
          <w:rFonts w:ascii="Times New Roman"/>
          <w:b w:val="false"/>
          <w:i w:val="false"/>
          <w:color w:val="000000"/>
          <w:sz w:val="28"/>
        </w:rPr>
        <w:t>
      2. "Әйтеке би аудандық мәслихатының аппараты" ММ-сі заңнамада белгіленген тәртіппен:</w:t>
      </w:r>
    </w:p>
    <w:bookmarkEnd w:id="2"/>
    <w:p>
      <w:pPr>
        <w:spacing w:after="0"/>
        <w:ind w:left="0"/>
        <w:jc w:val="both"/>
      </w:pPr>
      <w:r>
        <w:rPr>
          <w:rFonts w:ascii="Times New Roman"/>
          <w:b w:val="false"/>
          <w:i w:val="false"/>
          <w:color w:val="000000"/>
          <w:sz w:val="28"/>
        </w:rPr>
        <w:t>
      1) осы шешімді Қазақстан Республикасы нормативтік құқықтық актілерінің эталондық бақылау банкінде жариялауды қамтамасыз етсін.</w:t>
      </w:r>
    </w:p>
    <w:bookmarkStart w:name="z5"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Әйтеке би аудандық </w:t>
            </w:r>
          </w:p>
          <w:p>
            <w:pPr>
              <w:spacing w:after="20"/>
              <w:ind w:left="20"/>
              <w:jc w:val="both"/>
            </w:pPr>
          </w:p>
          <w:p>
            <w:pPr>
              <w:spacing w:after="20"/>
              <w:ind w:left="20"/>
              <w:jc w:val="both"/>
            </w:pPr>
            <w:r>
              <w:rPr>
                <w:rFonts w:ascii="Times New Roman"/>
                <w:b w:val="false"/>
                <w:i/>
                <w:color w:val="000000"/>
                <w:sz w:val="20"/>
              </w:rPr>
              <w:t xml:space="preserve">мәслихаттың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Е.Тансыкбаев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