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56a13" w14:textId="d456a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2023 жылы әлеуметтік қолдау шараларын беру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Абай аудандық мәслихатының 2022 жылғы 22 желтоқсандағы № 33/311 шешімі. Мерзімі өткендіктен қолданыс тоқтатылды</w:t>
      </w:r>
    </w:p>
    <w:p>
      <w:pPr>
        <w:spacing w:after="0"/>
        <w:ind w:left="0"/>
        <w:jc w:val="both"/>
      </w:pPr>
      <w:bookmarkStart w:name="z4" w:id="0"/>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Республикасындағы жергiлiктi мемлекеттiк басқару және өзiн-өзi басқару туралы</w:t>
      </w:r>
      <w:r>
        <w:rPr>
          <w:rFonts w:ascii="Times New Roman"/>
          <w:b w:val="false"/>
          <w:i w:val="false"/>
          <w:color w:val="000000"/>
          <w:sz w:val="28"/>
        </w:rPr>
        <w:t>",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w:t>
      </w:r>
      <w:r>
        <w:rPr>
          <w:rFonts w:ascii="Times New Roman"/>
          <w:b w:val="false"/>
          <w:i w:val="false"/>
          <w:color w:val="000000"/>
          <w:sz w:val="28"/>
        </w:rPr>
        <w:t>Агроөнеркәсіптік кешенді және ауылдық аумақтарды дамытуды мемлекеттік реттеу туралы</w:t>
      </w:r>
      <w:r>
        <w:rPr>
          <w:rFonts w:ascii="Times New Roman"/>
          <w:b w:val="false"/>
          <w:i w:val="false"/>
          <w:color w:val="000000"/>
          <w:sz w:val="28"/>
        </w:rPr>
        <w:t xml:space="preserve">" Заңдарына, Қазақстан Республикасы Үкiметiнiң 2009 жылғы 18 ақпандағы № 183 "Ауылдық елдi мекендерге жұмыс iстеу және тұру үшiн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мөлшерiн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(бұдан әрі - Қаулы) және Қазақстан Республикасы Ұлттық экономика министрінің 2014 жылғы 6 қарашадағы № 72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қағидаларын бекiту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Абай аудандық мәслихаты ШЕШТI:</w:t>
      </w:r>
    </w:p>
    <w:bookmarkEnd w:id="0"/>
    <w:bookmarkStart w:name="z5" w:id="1"/>
    <w:p>
      <w:pPr>
        <w:spacing w:after="0"/>
        <w:ind w:left="0"/>
        <w:jc w:val="both"/>
      </w:pPr>
      <w:r>
        <w:rPr>
          <w:rFonts w:ascii="Times New Roman"/>
          <w:b w:val="false"/>
          <w:i w:val="false"/>
          <w:color w:val="000000"/>
          <w:sz w:val="28"/>
        </w:rPr>
        <w:t>
      1. Абай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көтерме жәрдемақы және тұрғын үй сатып алу немесе салу үшін бюджеттік кредит түрінде әлеуметтік қолдау шаралары 2023 жылы берілсін.</w:t>
      </w:r>
    </w:p>
    <w:bookmarkEnd w:id="1"/>
    <w:bookmarkStart w:name="z6" w:id="2"/>
    <w:p>
      <w:pPr>
        <w:spacing w:after="0"/>
        <w:ind w:left="0"/>
        <w:jc w:val="both"/>
      </w:pPr>
      <w:r>
        <w:rPr>
          <w:rFonts w:ascii="Times New Roman"/>
          <w:b w:val="false"/>
          <w:i w:val="false"/>
          <w:color w:val="000000"/>
          <w:sz w:val="28"/>
        </w:rPr>
        <w:t>
      2. Ауылдық аумақтарды дамыту бойынша уәкілетті орган ретінде "Абай ауданының экономика және қаржы бөлімі" мемлекеттік мекемесі осы шешімді жүзеге асыру жөніндегі шараларды Қаулыға сәйкес қабылдасын.</w:t>
      </w:r>
    </w:p>
    <w:bookmarkEnd w:id="2"/>
    <w:bookmarkStart w:name="z7" w:id="3"/>
    <w:p>
      <w:pPr>
        <w:spacing w:after="0"/>
        <w:ind w:left="0"/>
        <w:jc w:val="both"/>
      </w:pPr>
      <w:r>
        <w:rPr>
          <w:rFonts w:ascii="Times New Roman"/>
          <w:b w:val="false"/>
          <w:i w:val="false"/>
          <w:color w:val="000000"/>
          <w:sz w:val="28"/>
        </w:rPr>
        <w:t>
      3. Осы шешімнің орындалуын бақылау экономика, тұрғын үй-коммуналдық шарушылығы және аграрлық мәселелер жөніндегі тұрақты комиссияға жүктелсін (Абишев Н.).</w:t>
      </w:r>
    </w:p>
    <w:bookmarkEnd w:id="3"/>
    <w:bookmarkStart w:name="z8" w:id="4"/>
    <w:p>
      <w:pPr>
        <w:spacing w:after="0"/>
        <w:ind w:left="0"/>
        <w:jc w:val="both"/>
      </w:pPr>
      <w:r>
        <w:rPr>
          <w:rFonts w:ascii="Times New Roman"/>
          <w:b w:val="false"/>
          <w:i w:val="false"/>
          <w:color w:val="000000"/>
          <w:sz w:val="28"/>
        </w:rPr>
        <w:t>
      4. Осы шешім алғаш рет ресми жарияланған күнінен бастап он күнтізбелік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Абай аудандық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Д.Сакенов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