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5b45" w14:textId="f345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Большевик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30 желтоқсандағы № 245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Большевик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37 115,0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3 287,0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2 390,0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31 438,0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37 292,8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бюджеттен Большевик ауылдық округінің бюджетіне берілетін бюджеттік субвенциялар көлемі 16 775,0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Большевик ауылдық округінің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Большевик ауылдық округінің бюджетінде аудандық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сорғы қондырғыларының машинисінің еңбегіне ақы төлеуге;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кеңселік техниканы сатып алуға;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Большевик ауылдық округінің автомобиль жолдарының жұмыс істеуін қамтамасыз етуге;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Шевченков ауылының көшелерін жарықтандыруды монтаждау;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 жағушылардың еңбегіне ақы төлеу;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Большевик ауылдық округінің көшелерін жарықтандыру.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Қостанай облысы Жітіқара ауданы мәслихатының 16.05.2023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06.10.2023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Кезекті қаржы жылына арналған Большевик ауылдық округінің бюджетінде секвестрлеуге жатпайтын бюджеттік бағдарламалардың тізбесі белгіленбегені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2023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