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b909f" w14:textId="10b90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Ольгинка ауылының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2022 жылғы 25 қарашадағы № 31/181 шешімі. Күші жойылды - Павлодар облысы Павлодар аудандық мәслихатының 2023 жылғы 19 қазандағы № 8/90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мәслихатының 19.10.2023 № </w:t>
      </w:r>
      <w:r>
        <w:rPr>
          <w:rFonts w:ascii="Times New Roman"/>
          <w:b w:val="false"/>
          <w:i w:val="false"/>
          <w:color w:val="ff0000"/>
          <w:sz w:val="28"/>
        </w:rPr>
        <w:t>8/90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Республикасының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Павлодар аудандық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Павлодар ауданы Ольгинка ауылының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 бекітілсін.</w:t>
      </w:r>
    </w:p>
    <w:bookmarkEnd w:id="1"/>
    <w:bookmarkStart w:name="z3" w:id="2"/>
    <w:p>
      <w:pPr>
        <w:spacing w:after="0"/>
        <w:ind w:left="0"/>
        <w:jc w:val="both"/>
      </w:pPr>
      <w:r>
        <w:rPr>
          <w:rFonts w:ascii="Times New Roman"/>
          <w:b w:val="false"/>
          <w:i w:val="false"/>
          <w:color w:val="000000"/>
          <w:sz w:val="28"/>
        </w:rPr>
        <w:t xml:space="preserve">
      2. Павлодар аудандық мәслихатының 2014 жылғы 24 қыркүйектегі "Павлодар ауданы Ольгинка ауылының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39/284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4061 болып тіркелген)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Гейнц</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w:t>
            </w:r>
            <w:r>
              <w:br/>
            </w:r>
            <w:r>
              <w:rPr>
                <w:rFonts w:ascii="Times New Roman"/>
                <w:b w:val="false"/>
                <w:i w:val="false"/>
                <w:color w:val="000000"/>
                <w:sz w:val="20"/>
              </w:rPr>
              <w:t>аудандық мәслихатының</w:t>
            </w:r>
            <w:r>
              <w:br/>
            </w:r>
            <w:r>
              <w:rPr>
                <w:rFonts w:ascii="Times New Roman"/>
                <w:b w:val="false"/>
                <w:i w:val="false"/>
                <w:color w:val="000000"/>
                <w:sz w:val="20"/>
              </w:rPr>
              <w:t xml:space="preserve">2022 жылғы 25 қарашадағы </w:t>
            </w:r>
            <w:r>
              <w:br/>
            </w:r>
            <w:r>
              <w:rPr>
                <w:rFonts w:ascii="Times New Roman"/>
                <w:b w:val="false"/>
                <w:i w:val="false"/>
                <w:color w:val="000000"/>
                <w:sz w:val="20"/>
              </w:rPr>
              <w:t>№ 31/181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Павлодар ауданы Ольгинка ауылының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Осы Павлодар ауданы Ольгинка ауылының аумағында жергілікті қоғамдастықтың бөлек жиындарын өткізудің және жергілікті қоғамдастық жиынына қатысу үшін ауылдар тұрғындары өкілдерінің санын айқындаудың тәртібі (бұдан әрі – тәртіп)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"Жергілікті қоғамдастықтың бөлек жиындарын өткізудің үлгі қағидаларын бекіту туралы"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Павлодар ауданы Ольгинка ауылының аумағында жергілікті қоғамдастық бөлек жиындарын өткізу және жергілікті қоғамдастық жиынына қатысу үшін ауыл тұрғындары өкілдерінің санын айқындау тәртібін белгілейді.</w:t>
      </w:r>
    </w:p>
    <w:p>
      <w:pPr>
        <w:spacing w:after="0"/>
        <w:ind w:left="0"/>
        <w:jc w:val="both"/>
      </w:pPr>
      <w:r>
        <w:rPr>
          <w:rFonts w:ascii="Times New Roman"/>
          <w:b w:val="false"/>
          <w:i w:val="false"/>
          <w:color w:val="000000"/>
          <w:sz w:val="28"/>
        </w:rPr>
        <w:t>
      2. Осы тәртіпте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Павлодар ауданы Ольгинка ауылының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Start w:name="z8" w:id="6"/>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6"/>
    <w:p>
      <w:pPr>
        <w:spacing w:after="0"/>
        <w:ind w:left="0"/>
        <w:jc w:val="both"/>
      </w:pPr>
      <w:r>
        <w:rPr>
          <w:rFonts w:ascii="Times New Roman"/>
          <w:b w:val="false"/>
          <w:i w:val="false"/>
          <w:color w:val="000000"/>
          <w:sz w:val="28"/>
        </w:rPr>
        <w:t>
      3. Жергілікті қоғамдастықтың бөлек жиынын өткізу үшін Ольгинка ауылының аумағы келесі көшелерге бөлінеді: Жамбыл көшесінен Целинная көшесіне дейін, Тимирязев көшесінен Гагарин көшесіне дейін, Тәуелсіздік көшесінен Абай көшесіне дейін, Камзин көшесінен Мира көшесіне дейін.</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қоғамдастықтың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Ольгинка ауылының әкімі шақырады және ұйымдастырады.</w:t>
      </w:r>
    </w:p>
    <w:p>
      <w:pPr>
        <w:spacing w:after="0"/>
        <w:ind w:left="0"/>
        <w:jc w:val="both"/>
      </w:pPr>
      <w:r>
        <w:rPr>
          <w:rFonts w:ascii="Times New Roman"/>
          <w:b w:val="false"/>
          <w:i w:val="false"/>
          <w:color w:val="000000"/>
          <w:sz w:val="28"/>
        </w:rPr>
        <w:t>
      6. Ольгинка ауылының жергілікті қоғамдастықтың халқы жергілікті қоғамдастықтың бөлек жиындарының шақырылу уақыты, орны және талқыланатын мәселелер туралы Ольгинка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шегінде бөлек жергілікті қоғамдастық жиынын өткізуді Ольгинка ауылының әкімі ұйымдастырады.</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Ольгинка ауылының әкімі немесе ол уәкілеттік берген тұлға ашады.</w:t>
      </w:r>
    </w:p>
    <w:p>
      <w:pPr>
        <w:spacing w:after="0"/>
        <w:ind w:left="0"/>
        <w:jc w:val="both"/>
      </w:pPr>
      <w:r>
        <w:rPr>
          <w:rFonts w:ascii="Times New Roman"/>
          <w:b w:val="false"/>
          <w:i w:val="false"/>
          <w:color w:val="000000"/>
          <w:sz w:val="28"/>
        </w:rPr>
        <w:t>
      Ольгинка ауылының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бөлек жергілікті қоғамдастық жиынының қатысушылары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Бөлек жергілікті қоғамдастық жиынына қатысушылардың ең көп дауысын алған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оны Ольгинка ауылы әкімінің аппаратына беріледі.</w:t>
      </w:r>
    </w:p>
    <w:bookmarkStart w:name="z9" w:id="7"/>
    <w:p>
      <w:pPr>
        <w:spacing w:after="0"/>
        <w:ind w:left="0"/>
        <w:jc w:val="left"/>
      </w:pPr>
      <w:r>
        <w:rPr>
          <w:rFonts w:ascii="Times New Roman"/>
          <w:b/>
          <w:i w:val="false"/>
          <w:color w:val="000000"/>
        </w:rPr>
        <w:t xml:space="preserve"> 3-тарау. Ольгинка ауылының жергілікті қоғамдастық жиынына қатысу үшін ауыл тұрғындары өкілдерінің санын айқындау</w:t>
      </w:r>
    </w:p>
    <w:bookmarkEnd w:id="7"/>
    <w:p>
      <w:pPr>
        <w:spacing w:after="0"/>
        <w:ind w:left="0"/>
        <w:jc w:val="both"/>
      </w:pPr>
      <w:r>
        <w:rPr>
          <w:rFonts w:ascii="Times New Roman"/>
          <w:b w:val="false"/>
          <w:i w:val="false"/>
          <w:color w:val="000000"/>
          <w:sz w:val="28"/>
        </w:rPr>
        <w:t>
      13. Ольгинка ауылының аумағында жергілікті қоғамдастық жиынына қатысу үшін ауыл тұрғындары өкілдерінің саны мынадай тәртіппен айқындалады:</w:t>
      </w:r>
    </w:p>
    <w:p>
      <w:pPr>
        <w:spacing w:after="0"/>
        <w:ind w:left="0"/>
        <w:jc w:val="both"/>
      </w:pPr>
      <w:r>
        <w:rPr>
          <w:rFonts w:ascii="Times New Roman"/>
          <w:b w:val="false"/>
          <w:i w:val="false"/>
          <w:color w:val="000000"/>
          <w:sz w:val="28"/>
        </w:rPr>
        <w:t>
      Жамбыл көшесінен Целинная көшесіне дейін – 2 адам;</w:t>
      </w:r>
    </w:p>
    <w:p>
      <w:pPr>
        <w:spacing w:after="0"/>
        <w:ind w:left="0"/>
        <w:jc w:val="both"/>
      </w:pPr>
      <w:r>
        <w:rPr>
          <w:rFonts w:ascii="Times New Roman"/>
          <w:b w:val="false"/>
          <w:i w:val="false"/>
          <w:color w:val="000000"/>
          <w:sz w:val="28"/>
        </w:rPr>
        <w:t>
      Тимирязев көшесінен Гагарин көшесіне дейін – 2 адам;</w:t>
      </w:r>
    </w:p>
    <w:p>
      <w:pPr>
        <w:spacing w:after="0"/>
        <w:ind w:left="0"/>
        <w:jc w:val="both"/>
      </w:pPr>
      <w:r>
        <w:rPr>
          <w:rFonts w:ascii="Times New Roman"/>
          <w:b w:val="false"/>
          <w:i w:val="false"/>
          <w:color w:val="000000"/>
          <w:sz w:val="28"/>
        </w:rPr>
        <w:t>
      Тәуелсіздік көшесінен Абай көшесіне дейін – 2 адам;</w:t>
      </w:r>
    </w:p>
    <w:p>
      <w:pPr>
        <w:spacing w:after="0"/>
        <w:ind w:left="0"/>
        <w:jc w:val="both"/>
      </w:pPr>
      <w:r>
        <w:rPr>
          <w:rFonts w:ascii="Times New Roman"/>
          <w:b w:val="false"/>
          <w:i w:val="false"/>
          <w:color w:val="000000"/>
          <w:sz w:val="28"/>
        </w:rPr>
        <w:t>
      Камзин көшесінен Мира көшесіне дейін – 2 адам.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