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32ac7" w14:textId="9832a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Тарбағатай ауданы бойынша коммуналдық көрсетілетін қызметтерді ұсыну қағидаларын бекіту туралы</w:t>
      </w:r>
    </w:p>
    <w:p>
      <w:pPr>
        <w:spacing w:after="0"/>
        <w:ind w:left="0"/>
        <w:jc w:val="both"/>
      </w:pPr>
      <w:r>
        <w:rPr>
          <w:rFonts w:ascii="Times New Roman"/>
          <w:b w:val="false"/>
          <w:i w:val="false"/>
          <w:color w:val="000000"/>
          <w:sz w:val="28"/>
        </w:rPr>
        <w:t>Шығыс Қазақстан облысы Тарбағатай ауданы әкімдігінің 2022 жылғы 25 шілдедегі № 603 қаулысы</w:t>
      </w:r>
    </w:p>
    <w:p>
      <w:pPr>
        <w:spacing w:after="0"/>
        <w:ind w:left="0"/>
        <w:jc w:val="both"/>
      </w:pPr>
      <w:bookmarkStart w:name="z3" w:id="0"/>
      <w:r>
        <w:rPr>
          <w:rFonts w:ascii="Times New Roman"/>
          <w:b w:val="false"/>
          <w:i w:val="false"/>
          <w:color w:val="000000"/>
          <w:sz w:val="28"/>
        </w:rPr>
        <w:t xml:space="preserve">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16) тармақшасына,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xml:space="preserve"> 1-тармағының 16-5) тармақшасына сәйкес, Тарбағатай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Тарбағатай ауданы бойынша коммуналдық қызмет көрсету </w:t>
      </w:r>
      <w:r>
        <w:rPr>
          <w:rFonts w:ascii="Times New Roman"/>
          <w:b w:val="false"/>
          <w:i w:val="false"/>
          <w:color w:val="000000"/>
          <w:sz w:val="28"/>
        </w:rPr>
        <w:t>қағидасын</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Осы қаулының орындалуын бақылау аудан әкімінің жетекшілік ететін орынбасарына жүктелсін.</w:t>
      </w:r>
    </w:p>
    <w:bookmarkEnd w:id="2"/>
    <w:bookmarkStart w:name="z6"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Тарбағатай ауданы әкімінің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Ескендіров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Тарбағатай ауданы әкімдігінің</w:t>
            </w:r>
            <w:r>
              <w:br/>
            </w:r>
            <w:r>
              <w:rPr>
                <w:rFonts w:ascii="Times New Roman"/>
                <w:b w:val="false"/>
                <w:i w:val="false"/>
                <w:color w:val="000000"/>
                <w:sz w:val="20"/>
              </w:rPr>
              <w:t>2022 жылғы 25 шілдедегі</w:t>
            </w:r>
            <w:r>
              <w:br/>
            </w:r>
            <w:r>
              <w:rPr>
                <w:rFonts w:ascii="Times New Roman"/>
                <w:b w:val="false"/>
                <w:i w:val="false"/>
                <w:color w:val="000000"/>
                <w:sz w:val="20"/>
              </w:rPr>
              <w:t>№ 603 қаулысына</w:t>
            </w:r>
            <w:r>
              <w:br/>
            </w:r>
            <w:r>
              <w:rPr>
                <w:rFonts w:ascii="Times New Roman"/>
                <w:b w:val="false"/>
                <w:i w:val="false"/>
                <w:color w:val="000000"/>
                <w:sz w:val="20"/>
              </w:rPr>
              <w:t>қосымша</w:t>
            </w:r>
          </w:p>
        </w:tc>
      </w:tr>
    </w:tbl>
    <w:bookmarkStart w:name="z0" w:id="4"/>
    <w:p>
      <w:pPr>
        <w:spacing w:after="0"/>
        <w:ind w:left="0"/>
        <w:jc w:val="left"/>
      </w:pPr>
      <w:r>
        <w:rPr>
          <w:rFonts w:ascii="Times New Roman"/>
          <w:b/>
          <w:i w:val="false"/>
          <w:color w:val="000000"/>
        </w:rPr>
        <w:t xml:space="preserve"> Тарбағатай ауданы бойынша коммуналдық көрсетілетін қызметтерді ұсыну қағидасы </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коммуналдық көрсетілетін қызметтерді ұсынудың қағидалары (бұдан әрі – Қағидалар) "Тұрғын үй қатынастары туралы" 1997 жылғы 16 сәуiрдегi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10-15) тармақшасына және Қазақстан Республикасы Индустрия және инфрақұрылымдық даму министрінің міндетін атқарушының 2020 жылғы 29 сәуірдегі "Коммуналдық көрсетілетін қызметтердің тізбесін және коммуналдық көрсетілетін қызметтерді ұсынудың </w:t>
      </w:r>
      <w:r>
        <w:rPr>
          <w:rFonts w:ascii="Times New Roman"/>
          <w:b w:val="false"/>
          <w:i w:val="false"/>
          <w:color w:val="000000"/>
          <w:sz w:val="28"/>
        </w:rPr>
        <w:t>үлгілік қағидаларын</w:t>
      </w:r>
      <w:r>
        <w:rPr>
          <w:rFonts w:ascii="Times New Roman"/>
          <w:b w:val="false"/>
          <w:i w:val="false"/>
          <w:color w:val="000000"/>
          <w:sz w:val="28"/>
        </w:rPr>
        <w:t xml:space="preserve"> бекіту туралы"№ 249 бұйрығынасәйкес әзірленді және коммуналдық көрсетілетін қызметтерді ұсыну мен ақы төлеу тәртібін белгілейді.</w:t>
      </w:r>
    </w:p>
    <w:bookmarkEnd w:id="6"/>
    <w:bookmarkStart w:name="z9"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0" w:id="8"/>
    <w:p>
      <w:pPr>
        <w:spacing w:after="0"/>
        <w:ind w:left="0"/>
        <w:jc w:val="both"/>
      </w:pPr>
      <w:r>
        <w:rPr>
          <w:rFonts w:ascii="Times New Roman"/>
          <w:b w:val="false"/>
          <w:i w:val="false"/>
          <w:color w:val="000000"/>
          <w:sz w:val="28"/>
        </w:rPr>
        <w:t>
      1) электрмен жабдықтау – электр энергиясын өндіру, беру және тұтынушыларға сату жөніндегі қызмет;</w:t>
      </w:r>
    </w:p>
    <w:bookmarkEnd w:id="8"/>
    <w:bookmarkStart w:name="z11" w:id="9"/>
    <w:p>
      <w:pPr>
        <w:spacing w:after="0"/>
        <w:ind w:left="0"/>
        <w:jc w:val="both"/>
      </w:pPr>
      <w:r>
        <w:rPr>
          <w:rFonts w:ascii="Times New Roman"/>
          <w:b w:val="false"/>
          <w:i w:val="false"/>
          <w:color w:val="000000"/>
          <w:sz w:val="28"/>
        </w:rPr>
        <w:t>
      2)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9"/>
    <w:bookmarkStart w:name="z12" w:id="10"/>
    <w:p>
      <w:pPr>
        <w:spacing w:after="0"/>
        <w:ind w:left="0"/>
        <w:jc w:val="both"/>
      </w:pPr>
      <w:r>
        <w:rPr>
          <w:rFonts w:ascii="Times New Roman"/>
          <w:b w:val="false"/>
          <w:i w:val="false"/>
          <w:color w:val="000000"/>
          <w:sz w:val="28"/>
        </w:rPr>
        <w:t>
      3)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0"/>
    <w:bookmarkStart w:name="z13" w:id="11"/>
    <w:p>
      <w:pPr>
        <w:spacing w:after="0"/>
        <w:ind w:left="0"/>
        <w:jc w:val="both"/>
      </w:pPr>
      <w:r>
        <w:rPr>
          <w:rFonts w:ascii="Times New Roman"/>
          <w:b w:val="false"/>
          <w:i w:val="false"/>
          <w:color w:val="000000"/>
          <w:sz w:val="28"/>
        </w:rPr>
        <w:t>
      4) тұрмыстық қатты қалдықтар – қатты нысандағы коммуналдық қалдықтар;</w:t>
      </w:r>
    </w:p>
    <w:bookmarkEnd w:id="11"/>
    <w:bookmarkStart w:name="z14" w:id="12"/>
    <w:p>
      <w:pPr>
        <w:spacing w:after="0"/>
        <w:ind w:left="0"/>
        <w:jc w:val="both"/>
      </w:pPr>
      <w:r>
        <w:rPr>
          <w:rFonts w:ascii="Times New Roman"/>
          <w:b w:val="false"/>
          <w:i w:val="false"/>
          <w:color w:val="000000"/>
          <w:sz w:val="28"/>
        </w:rPr>
        <w:t>
      6)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2"/>
    <w:bookmarkStart w:name="z15" w:id="13"/>
    <w:p>
      <w:pPr>
        <w:spacing w:after="0"/>
        <w:ind w:left="0"/>
        <w:jc w:val="both"/>
      </w:pPr>
      <w:r>
        <w:rPr>
          <w:rFonts w:ascii="Times New Roman"/>
          <w:b w:val="false"/>
          <w:i w:val="false"/>
          <w:color w:val="000000"/>
          <w:sz w:val="28"/>
        </w:rPr>
        <w:t>
      7) коммуналдық көрсетілетін қызметтер – тұтынушыға ұсынылатын, қауіпсіз және жайлы тұру (болу) жағдайларын қамтамасыз ету үшін сумен жабдықтауды, су бұруды, электрмен жабдықтаудықоқыс әкетуді қамтитын қызметтер;</w:t>
      </w:r>
    </w:p>
    <w:bookmarkEnd w:id="13"/>
    <w:bookmarkStart w:name="z16" w:id="14"/>
    <w:p>
      <w:pPr>
        <w:spacing w:after="0"/>
        <w:ind w:left="0"/>
        <w:jc w:val="both"/>
      </w:pPr>
      <w:r>
        <w:rPr>
          <w:rFonts w:ascii="Times New Roman"/>
          <w:b w:val="false"/>
          <w:i w:val="false"/>
          <w:color w:val="000000"/>
          <w:sz w:val="28"/>
        </w:rPr>
        <w:t>
      8) жеткізуші – меншік нысанына қарамастан, бекітілген шартқа сәйкес тұтынушыларға коммуналдық қызметтер көрсететін заңды немесе жеке тұлға;</w:t>
      </w:r>
    </w:p>
    <w:bookmarkEnd w:id="14"/>
    <w:bookmarkStart w:name="z17" w:id="15"/>
    <w:p>
      <w:pPr>
        <w:spacing w:after="0"/>
        <w:ind w:left="0"/>
        <w:jc w:val="both"/>
      </w:pPr>
      <w:r>
        <w:rPr>
          <w:rFonts w:ascii="Times New Roman"/>
          <w:b w:val="false"/>
          <w:i w:val="false"/>
          <w:color w:val="000000"/>
          <w:sz w:val="28"/>
        </w:rPr>
        <w:t>
      9) тұтынушы – коммуналдық көрсетілетін қызметтерді пайдаланатын немесе пайдалану ниеті бар жеке немесе заңды тұлға;</w:t>
      </w:r>
    </w:p>
    <w:bookmarkEnd w:id="15"/>
    <w:bookmarkStart w:name="z18" w:id="16"/>
    <w:p>
      <w:pPr>
        <w:spacing w:after="0"/>
        <w:ind w:left="0"/>
        <w:jc w:val="both"/>
      </w:pPr>
      <w:r>
        <w:rPr>
          <w:rFonts w:ascii="Times New Roman"/>
          <w:b w:val="false"/>
          <w:i w:val="false"/>
          <w:color w:val="000000"/>
          <w:sz w:val="28"/>
        </w:rPr>
        <w:t>
      10)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6"/>
    <w:bookmarkStart w:name="z19" w:id="17"/>
    <w:p>
      <w:pPr>
        <w:spacing w:after="0"/>
        <w:ind w:left="0"/>
        <w:jc w:val="both"/>
      </w:pPr>
      <w:r>
        <w:rPr>
          <w:rFonts w:ascii="Times New Roman"/>
          <w:b w:val="false"/>
          <w:i w:val="false"/>
          <w:color w:val="000000"/>
          <w:sz w:val="28"/>
        </w:rPr>
        <w:t>
      11)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7"/>
    <w:bookmarkStart w:name="z20" w:id="18"/>
    <w:p>
      <w:pPr>
        <w:spacing w:after="0"/>
        <w:ind w:left="0"/>
        <w:jc w:val="both"/>
      </w:pPr>
      <w:r>
        <w:rPr>
          <w:rFonts w:ascii="Times New Roman"/>
          <w:b w:val="false"/>
          <w:i w:val="false"/>
          <w:color w:val="000000"/>
          <w:sz w:val="28"/>
        </w:rPr>
        <w:t>
      12)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электрмен жабдықтау, түтін жою, өрт дабылы, ішкі өртке қарсы су құбыры, қоқыс әкету, ауабаптау, желдету, жылуды реттеу және вакуумдау жүйелері;</w:t>
      </w:r>
    </w:p>
    <w:bookmarkEnd w:id="18"/>
    <w:bookmarkStart w:name="z21" w:id="19"/>
    <w:p>
      <w:pPr>
        <w:spacing w:after="0"/>
        <w:ind w:left="0"/>
        <w:jc w:val="both"/>
      </w:pPr>
      <w:r>
        <w:rPr>
          <w:rFonts w:ascii="Times New Roman"/>
          <w:b w:val="false"/>
          <w:i w:val="false"/>
          <w:color w:val="000000"/>
          <w:sz w:val="28"/>
        </w:rPr>
        <w:t>
      13)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19"/>
    <w:bookmarkStart w:name="z22" w:id="20"/>
    <w:p>
      <w:pPr>
        <w:spacing w:after="0"/>
        <w:ind w:left="0"/>
        <w:jc w:val="both"/>
      </w:pPr>
      <w:r>
        <w:rPr>
          <w:rFonts w:ascii="Times New Roman"/>
          <w:b w:val="false"/>
          <w:i w:val="false"/>
          <w:color w:val="000000"/>
          <w:sz w:val="28"/>
        </w:rPr>
        <w:t>
      14)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0"/>
    <w:bookmarkStart w:name="z23" w:id="21"/>
    <w:p>
      <w:pPr>
        <w:spacing w:after="0"/>
        <w:ind w:left="0"/>
        <w:jc w:val="both"/>
      </w:pPr>
      <w:r>
        <w:rPr>
          <w:rFonts w:ascii="Times New Roman"/>
          <w:b w:val="false"/>
          <w:i w:val="false"/>
          <w:color w:val="000000"/>
          <w:sz w:val="28"/>
        </w:rPr>
        <w:t>
      15)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1"/>
    <w:bookmarkStart w:name="z24" w:id="22"/>
    <w:p>
      <w:pPr>
        <w:spacing w:after="0"/>
        <w:ind w:left="0"/>
        <w:jc w:val="both"/>
      </w:pPr>
      <w:r>
        <w:rPr>
          <w:rFonts w:ascii="Times New Roman"/>
          <w:b w:val="false"/>
          <w:i w:val="false"/>
          <w:color w:val="000000"/>
          <w:sz w:val="28"/>
        </w:rPr>
        <w:t>
      16)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2"/>
    <w:bookmarkStart w:name="z25" w:id="23"/>
    <w:p>
      <w:pPr>
        <w:spacing w:after="0"/>
        <w:ind w:left="0"/>
        <w:jc w:val="both"/>
      </w:pPr>
      <w:r>
        <w:rPr>
          <w:rFonts w:ascii="Times New Roman"/>
          <w:b w:val="false"/>
          <w:i w:val="false"/>
          <w:color w:val="000000"/>
          <w:sz w:val="28"/>
        </w:rPr>
        <w:t>
      17)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3"/>
    <w:bookmarkStart w:name="z26" w:id="24"/>
    <w:p>
      <w:pPr>
        <w:spacing w:after="0"/>
        <w:ind w:left="0"/>
        <w:jc w:val="both"/>
      </w:pPr>
      <w:r>
        <w:rPr>
          <w:rFonts w:ascii="Times New Roman"/>
          <w:b w:val="false"/>
          <w:i w:val="false"/>
          <w:color w:val="000000"/>
          <w:sz w:val="28"/>
        </w:rPr>
        <w:t>
      18)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4"/>
    <w:bookmarkStart w:name="z27" w:id="25"/>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5"/>
    <w:bookmarkStart w:name="z28" w:id="26"/>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26"/>
    <w:bookmarkStart w:name="z29" w:id="27"/>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27"/>
    <w:bookmarkStart w:name="z30" w:id="28"/>
    <w:p>
      <w:pPr>
        <w:spacing w:after="0"/>
        <w:ind w:left="0"/>
        <w:jc w:val="both"/>
      </w:pPr>
      <w:r>
        <w:rPr>
          <w:rFonts w:ascii="Times New Roman"/>
          <w:b w:val="false"/>
          <w:i w:val="false"/>
          <w:color w:val="000000"/>
          <w:sz w:val="28"/>
        </w:rPr>
        <w:t>
      Жеке келісімшарт жасасу үшін электрмен жабдықтау объектісінің иесі белгіленген нысанда электрмен жабдықтау келісімшартын қабылдауға өтініммен және қажетті құжаттар пакетімен энергия беруші ұйымға хабарласуы тиіс.</w:t>
      </w:r>
    </w:p>
    <w:bookmarkEnd w:id="28"/>
    <w:bookmarkStart w:name="z31" w:id="29"/>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жасасады.</w:t>
      </w:r>
    </w:p>
    <w:bookmarkEnd w:id="29"/>
    <w:bookmarkStart w:name="z32" w:id="30"/>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жасасады.</w:t>
      </w:r>
    </w:p>
    <w:bookmarkEnd w:id="30"/>
    <w:bookmarkStart w:name="z33" w:id="31"/>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1"/>
    <w:bookmarkStart w:name="z34" w:id="32"/>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2"/>
    <w:bookmarkStart w:name="z35" w:id="33"/>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3"/>
    <w:bookmarkStart w:name="z36" w:id="34"/>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4"/>
    <w:bookmarkStart w:name="z37" w:id="35"/>
    <w:p>
      <w:pPr>
        <w:spacing w:after="0"/>
        <w:ind w:left="0"/>
        <w:jc w:val="both"/>
      </w:pPr>
      <w:r>
        <w:rPr>
          <w:rFonts w:ascii="Times New Roman"/>
          <w:b w:val="false"/>
          <w:i w:val="false"/>
          <w:color w:val="000000"/>
          <w:sz w:val="28"/>
        </w:rPr>
        <w:t>
      1) электрмен жабдықтау – Қазақстан Республикасының заңнамасында белгіленген электр энергиясының сапасына сәйкес – жыл ішінде тәулік бойы;</w:t>
      </w:r>
    </w:p>
    <w:bookmarkEnd w:id="35"/>
    <w:bookmarkStart w:name="z38" w:id="36"/>
    <w:p>
      <w:pPr>
        <w:spacing w:after="0"/>
        <w:ind w:left="0"/>
        <w:jc w:val="both"/>
      </w:pPr>
      <w:r>
        <w:rPr>
          <w:rFonts w:ascii="Times New Roman"/>
          <w:b w:val="false"/>
          <w:i w:val="false"/>
          <w:color w:val="000000"/>
          <w:sz w:val="28"/>
        </w:rPr>
        <w:t>
      2) суық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36"/>
    <w:bookmarkStart w:name="z39" w:id="37"/>
    <w:p>
      <w:pPr>
        <w:spacing w:after="0"/>
        <w:ind w:left="0"/>
        <w:jc w:val="both"/>
      </w:pPr>
      <w:r>
        <w:rPr>
          <w:rFonts w:ascii="Times New Roman"/>
          <w:b w:val="false"/>
          <w:i w:val="false"/>
          <w:color w:val="000000"/>
          <w:sz w:val="28"/>
        </w:rPr>
        <w:t>
      3) су бұру – сарқынды суларды су бұру жүйелеріне толық бұруды қамтамасыз ету – жыл ішінде тәулік бойы;</w:t>
      </w:r>
    </w:p>
    <w:bookmarkEnd w:id="37"/>
    <w:bookmarkStart w:name="z40" w:id="38"/>
    <w:p>
      <w:pPr>
        <w:spacing w:after="0"/>
        <w:ind w:left="0"/>
        <w:jc w:val="both"/>
      </w:pPr>
      <w:r>
        <w:rPr>
          <w:rFonts w:ascii="Times New Roman"/>
          <w:b w:val="false"/>
          <w:i w:val="false"/>
          <w:color w:val="000000"/>
          <w:sz w:val="28"/>
        </w:rPr>
        <w:t>
      4)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38"/>
    <w:bookmarkStart w:name="z41" w:id="39"/>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39"/>
    <w:bookmarkStart w:name="z42" w:id="40"/>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0"/>
    <w:bookmarkStart w:name="z43" w:id="41"/>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1"/>
    <w:bookmarkStart w:name="z44" w:id="42"/>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2"/>
    <w:bookmarkStart w:name="z45" w:id="43"/>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3"/>
    <w:bookmarkStart w:name="z46" w:id="44"/>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44"/>
    <w:bookmarkStart w:name="z47" w:id="45"/>
    <w:p>
      <w:pPr>
        <w:spacing w:after="0"/>
        <w:ind w:left="0"/>
        <w:jc w:val="both"/>
      </w:pPr>
      <w:r>
        <w:rPr>
          <w:rFonts w:ascii="Times New Roman"/>
          <w:b w:val="false"/>
          <w:i w:val="false"/>
          <w:color w:val="000000"/>
          <w:sz w:val="28"/>
        </w:rPr>
        <w:t>
      11.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45"/>
    <w:bookmarkStart w:name="z48" w:id="46"/>
    <w:p>
      <w:pPr>
        <w:spacing w:after="0"/>
        <w:ind w:left="0"/>
        <w:jc w:val="both"/>
      </w:pPr>
      <w:r>
        <w:rPr>
          <w:rFonts w:ascii="Times New Roman"/>
          <w:b w:val="false"/>
          <w:i w:val="false"/>
          <w:color w:val="000000"/>
          <w:sz w:val="28"/>
        </w:rPr>
        <w:t>
      12.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46"/>
    <w:bookmarkStart w:name="z49" w:id="47"/>
    <w:p>
      <w:pPr>
        <w:spacing w:after="0"/>
        <w:ind w:left="0"/>
        <w:jc w:val="both"/>
      </w:pPr>
      <w:r>
        <w:rPr>
          <w:rFonts w:ascii="Times New Roman"/>
          <w:b w:val="false"/>
          <w:i w:val="false"/>
          <w:color w:val="000000"/>
          <w:sz w:val="28"/>
        </w:rPr>
        <w:t xml:space="preserve">
      13.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"Қазақстан Республикасындағы жергілікті мемлекеттік басқару және өзін-өзі басқару туралы" Қазақстан Республикасы Заңының 6-бабы </w:t>
      </w:r>
      <w:r>
        <w:rPr>
          <w:rFonts w:ascii="Times New Roman"/>
          <w:b w:val="false"/>
          <w:i w:val="false"/>
          <w:color w:val="000000"/>
          <w:sz w:val="28"/>
        </w:rPr>
        <w:t>1-тармағының</w:t>
      </w:r>
      <w:r>
        <w:rPr>
          <w:rFonts w:ascii="Times New Roman"/>
          <w:b w:val="false"/>
          <w:i w:val="false"/>
          <w:color w:val="000000"/>
          <w:sz w:val="28"/>
        </w:rPr>
        <w:t xml:space="preserve"> 4-1) тармақшасына сәйкес жергілікті өкілді органдар бекіткен жылыту маусымына дайындық және оны өткізу қағидаларына сәйкес ұйымдастырады.</w:t>
      </w:r>
    </w:p>
    <w:bookmarkEnd w:id="47"/>
    <w:bookmarkStart w:name="z50" w:id="48"/>
    <w:p>
      <w:pPr>
        <w:spacing w:after="0"/>
        <w:ind w:left="0"/>
        <w:jc w:val="both"/>
      </w:pPr>
      <w:r>
        <w:rPr>
          <w:rFonts w:ascii="Times New Roman"/>
          <w:b w:val="false"/>
          <w:i w:val="false"/>
          <w:color w:val="000000"/>
          <w:sz w:val="28"/>
        </w:rPr>
        <w:t>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48"/>
    <w:bookmarkStart w:name="z51" w:id="49"/>
    <w:p>
      <w:pPr>
        <w:spacing w:after="0"/>
        <w:ind w:left="0"/>
        <w:jc w:val="both"/>
      </w:pPr>
      <w:r>
        <w:rPr>
          <w:rFonts w:ascii="Times New Roman"/>
          <w:b w:val="false"/>
          <w:i w:val="false"/>
          <w:color w:val="000000"/>
          <w:sz w:val="28"/>
        </w:rPr>
        <w:t>
      15.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49"/>
    <w:bookmarkStart w:name="z52" w:id="50"/>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0"/>
    <w:bookmarkStart w:name="z53" w:id="51"/>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1"/>
    <w:bookmarkStart w:name="z54" w:id="52"/>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2"/>
    <w:bookmarkStart w:name="z55" w:id="53"/>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53"/>
    <w:bookmarkStart w:name="z56" w:id="54"/>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54"/>
    <w:bookmarkStart w:name="z57" w:id="55"/>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55"/>
    <w:bookmarkStart w:name="z58" w:id="56"/>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56"/>
    <w:bookmarkStart w:name="z59" w:id="57"/>
    <w:p>
      <w:pPr>
        <w:spacing w:after="0"/>
        <w:ind w:left="0"/>
        <w:jc w:val="both"/>
      </w:pPr>
      <w:r>
        <w:rPr>
          <w:rFonts w:ascii="Times New Roman"/>
          <w:b w:val="false"/>
          <w:i w:val="false"/>
          <w:color w:val="000000"/>
          <w:sz w:val="28"/>
        </w:rPr>
        <w:t>
      16.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57"/>
    <w:bookmarkStart w:name="z60" w:id="58"/>
    <w:p>
      <w:pPr>
        <w:spacing w:after="0"/>
        <w:ind w:left="0"/>
        <w:jc w:val="both"/>
      </w:pPr>
      <w:r>
        <w:rPr>
          <w:rFonts w:ascii="Times New Roman"/>
          <w:b w:val="false"/>
          <w:i w:val="false"/>
          <w:color w:val="000000"/>
          <w:sz w:val="28"/>
        </w:rPr>
        <w:t>
      17.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58"/>
    <w:bookmarkStart w:name="z61" w:id="59"/>
    <w:p>
      <w:pPr>
        <w:spacing w:after="0"/>
        <w:ind w:left="0"/>
        <w:jc w:val="both"/>
      </w:pPr>
      <w:r>
        <w:rPr>
          <w:rFonts w:ascii="Times New Roman"/>
          <w:b w:val="false"/>
          <w:i w:val="false"/>
          <w:color w:val="000000"/>
          <w:sz w:val="28"/>
        </w:rPr>
        <w:t>
      18. Тұтынушылар туралы дербес деректердің құпиялылығы үшін жауапкершілік "</w:t>
      </w:r>
      <w:r>
        <w:rPr>
          <w:rFonts w:ascii="Times New Roman"/>
          <w:b w:val="false"/>
          <w:i w:val="false"/>
          <w:color w:val="000000"/>
          <w:sz w:val="28"/>
        </w:rPr>
        <w:t>Дербес деректер және оларды қорғау туралы</w:t>
      </w:r>
      <w:r>
        <w:rPr>
          <w:rFonts w:ascii="Times New Roman"/>
          <w:b w:val="false"/>
          <w:i w:val="false"/>
          <w:color w:val="000000"/>
          <w:sz w:val="28"/>
        </w:rPr>
        <w:t>" 2013 жылғы 21 мамырдағы Қазақстан Республикасының Заңына сәйкес жүктеледі.</w:t>
      </w:r>
    </w:p>
    <w:bookmarkEnd w:id="59"/>
    <w:bookmarkStart w:name="z62" w:id="60"/>
    <w:p>
      <w:pPr>
        <w:spacing w:after="0"/>
        <w:ind w:left="0"/>
        <w:jc w:val="both"/>
      </w:pPr>
      <w:r>
        <w:rPr>
          <w:rFonts w:ascii="Times New Roman"/>
          <w:b w:val="false"/>
          <w:i w:val="false"/>
          <w:color w:val="000000"/>
          <w:sz w:val="28"/>
        </w:rPr>
        <w:t>
      19. Тұтынушы:</w:t>
      </w:r>
    </w:p>
    <w:bookmarkEnd w:id="60"/>
    <w:bookmarkStart w:name="z63" w:id="61"/>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1"/>
    <w:bookmarkStart w:name="z64" w:id="62"/>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62"/>
    <w:bookmarkStart w:name="z65" w:id="63"/>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63"/>
    <w:bookmarkStart w:name="z66" w:id="64"/>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64"/>
    <w:bookmarkStart w:name="z67" w:id="65"/>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65"/>
    <w:bookmarkStart w:name="z68" w:id="66"/>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қағидаларымен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66"/>
    <w:bookmarkStart w:name="z69" w:id="67"/>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67"/>
    <w:bookmarkStart w:name="z70" w:id="68"/>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68"/>
    <w:bookmarkStart w:name="z71" w:id="69"/>
    <w:p>
      <w:pPr>
        <w:spacing w:after="0"/>
        <w:ind w:left="0"/>
        <w:jc w:val="both"/>
      </w:pPr>
      <w:r>
        <w:rPr>
          <w:rFonts w:ascii="Times New Roman"/>
          <w:b w:val="false"/>
          <w:i w:val="false"/>
          <w:color w:val="000000"/>
          <w:sz w:val="28"/>
        </w:rPr>
        <w:t>
      20. Жеткізуші:</w:t>
      </w:r>
    </w:p>
    <w:bookmarkEnd w:id="69"/>
    <w:bookmarkStart w:name="z72" w:id="70"/>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0"/>
    <w:bookmarkStart w:name="z73" w:id="71"/>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1"/>
    <w:bookmarkStart w:name="z74" w:id="72"/>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72"/>
    <w:bookmarkStart w:name="z75" w:id="73"/>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73"/>
    <w:bookmarkStart w:name="z76" w:id="74"/>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74"/>
    <w:bookmarkStart w:name="z77" w:id="75"/>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75"/>
    <w:bookmarkStart w:name="z78" w:id="76"/>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76"/>
    <w:bookmarkStart w:name="z79" w:id="77"/>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77"/>
    <w:bookmarkStart w:name="z80" w:id="78"/>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78"/>
    <w:bookmarkStart w:name="z81" w:id="79"/>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79"/>
    <w:bookmarkStart w:name="z82" w:id="80"/>
    <w:p>
      <w:pPr>
        <w:spacing w:after="0"/>
        <w:ind w:left="0"/>
        <w:jc w:val="both"/>
      </w:pPr>
      <w:r>
        <w:rPr>
          <w:rFonts w:ascii="Times New Roman"/>
          <w:b w:val="false"/>
          <w:i w:val="false"/>
          <w:color w:val="000000"/>
          <w:sz w:val="28"/>
        </w:rPr>
        <w:t>
      21. Тұтынушы коммуналдық көрсетілетін қызметтер үшін төлемді жеткізуші жазып берген төлем құжаты бойынша төлейді.</w:t>
      </w:r>
    </w:p>
    <w:bookmarkEnd w:id="80"/>
    <w:bookmarkStart w:name="z83" w:id="81"/>
    <w:p>
      <w:pPr>
        <w:spacing w:after="0"/>
        <w:ind w:left="0"/>
        <w:jc w:val="both"/>
      </w:pPr>
      <w:r>
        <w:rPr>
          <w:rFonts w:ascii="Times New Roman"/>
          <w:b w:val="false"/>
          <w:i w:val="false"/>
          <w:color w:val="000000"/>
          <w:sz w:val="28"/>
        </w:rPr>
        <w:t>
      22.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1"/>
    <w:bookmarkStart w:name="z84" w:id="82"/>
    <w:p>
      <w:pPr>
        <w:spacing w:after="0"/>
        <w:ind w:left="0"/>
        <w:jc w:val="both"/>
      </w:pPr>
      <w:r>
        <w:rPr>
          <w:rFonts w:ascii="Times New Roman"/>
          <w:b w:val="false"/>
          <w:i w:val="false"/>
          <w:color w:val="000000"/>
          <w:sz w:val="28"/>
        </w:rPr>
        <w:t>
      23.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82"/>
    <w:bookmarkStart w:name="z85" w:id="83"/>
    <w:p>
      <w:pPr>
        <w:spacing w:after="0"/>
        <w:ind w:left="0"/>
        <w:jc w:val="both"/>
      </w:pPr>
      <w:r>
        <w:rPr>
          <w:rFonts w:ascii="Times New Roman"/>
          <w:b w:val="false"/>
          <w:i w:val="false"/>
          <w:color w:val="000000"/>
          <w:sz w:val="28"/>
        </w:rPr>
        <w:t>
      24.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83"/>
    <w:bookmarkStart w:name="z86" w:id="84"/>
    <w:p>
      <w:pPr>
        <w:spacing w:after="0"/>
        <w:ind w:left="0"/>
        <w:jc w:val="both"/>
      </w:pPr>
      <w:r>
        <w:rPr>
          <w:rFonts w:ascii="Times New Roman"/>
          <w:b w:val="false"/>
          <w:i w:val="false"/>
          <w:color w:val="000000"/>
          <w:sz w:val="28"/>
        </w:rPr>
        <w:t xml:space="preserve">
      25. Тұтынушының есепке алу аспаптарының көрсеткіштерін беруі жасалған шарттың шарттарына сәйкес дербес, сондай-ақ "Тұрғын үй қатынастары туралы" Қазақстан Республикасы Заңының </w:t>
      </w:r>
      <w:r>
        <w:rPr>
          <w:rFonts w:ascii="Times New Roman"/>
          <w:b w:val="false"/>
          <w:i w:val="false"/>
          <w:color w:val="000000"/>
          <w:sz w:val="28"/>
        </w:rPr>
        <w:t>10-2-бабының</w:t>
      </w:r>
      <w:r>
        <w:rPr>
          <w:rFonts w:ascii="Times New Roman"/>
          <w:b w:val="false"/>
          <w:i w:val="false"/>
          <w:color w:val="000000"/>
          <w:sz w:val="28"/>
        </w:rPr>
        <w:t xml:space="preserve"> 10-24) тармақшасына сәйкес уәкілетті орган бекіткен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84"/>
    <w:bookmarkStart w:name="z87" w:id="85"/>
    <w:p>
      <w:pPr>
        <w:spacing w:after="0"/>
        <w:ind w:left="0"/>
        <w:jc w:val="both"/>
      </w:pPr>
      <w:r>
        <w:rPr>
          <w:rFonts w:ascii="Times New Roman"/>
          <w:b w:val="false"/>
          <w:i w:val="false"/>
          <w:color w:val="000000"/>
          <w:sz w:val="28"/>
        </w:rPr>
        <w:t xml:space="preserve">
      26.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"Қазақстан Республикасындағы жергілікті мемлекеттік басқару және өзін-өзі басқару туралы" Қазақстан Республикасы Заңының 27-бабы </w:t>
      </w:r>
      <w:r>
        <w:rPr>
          <w:rFonts w:ascii="Times New Roman"/>
          <w:b w:val="false"/>
          <w:i w:val="false"/>
          <w:color w:val="000000"/>
          <w:sz w:val="28"/>
        </w:rPr>
        <w:t>1-тармағының</w:t>
      </w:r>
      <w:r>
        <w:rPr>
          <w:rFonts w:ascii="Times New Roman"/>
          <w:b w:val="false"/>
          <w:i w:val="false"/>
          <w:color w:val="000000"/>
          <w:sz w:val="28"/>
        </w:rPr>
        <w:t xml:space="preserve"> 34) тармақшасына сәйкес жергілікті атқарушы орган бекіткен тұтыну нормалар бойынша.</w:t>
      </w:r>
    </w:p>
    <w:bookmarkEnd w:id="85"/>
    <w:bookmarkStart w:name="z88" w:id="86"/>
    <w:p>
      <w:pPr>
        <w:spacing w:after="0"/>
        <w:ind w:left="0"/>
        <w:jc w:val="both"/>
      </w:pPr>
      <w:r>
        <w:rPr>
          <w:rFonts w:ascii="Times New Roman"/>
          <w:b w:val="false"/>
          <w:i w:val="false"/>
          <w:color w:val="000000"/>
          <w:sz w:val="28"/>
        </w:rPr>
        <w:t>
      27.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86"/>
    <w:bookmarkStart w:name="z89" w:id="87"/>
    <w:p>
      <w:pPr>
        <w:spacing w:after="0"/>
        <w:ind w:left="0"/>
        <w:jc w:val="both"/>
      </w:pPr>
      <w:r>
        <w:rPr>
          <w:rFonts w:ascii="Times New Roman"/>
          <w:b w:val="false"/>
          <w:i w:val="false"/>
          <w:color w:val="000000"/>
          <w:sz w:val="28"/>
        </w:rPr>
        <w:t>
      28.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87"/>
    <w:bookmarkStart w:name="z90" w:id="88"/>
    <w:p>
      <w:pPr>
        <w:spacing w:after="0"/>
        <w:ind w:left="0"/>
        <w:jc w:val="both"/>
      </w:pPr>
      <w:r>
        <w:rPr>
          <w:rFonts w:ascii="Times New Roman"/>
          <w:b w:val="false"/>
          <w:i w:val="false"/>
          <w:color w:val="000000"/>
          <w:sz w:val="28"/>
        </w:rPr>
        <w:t>
      29. Жеткізуші мен тұтынушы арасындағы барлық даулы мәселелер заңнамада белгіленген тәртіппен шешіледі.</w:t>
      </w:r>
    </w:p>
    <w:bookmarkEnd w:id="88"/>
    <w:bookmarkStart w:name="z91" w:id="89"/>
    <w:p>
      <w:pPr>
        <w:spacing w:after="0"/>
        <w:ind w:left="0"/>
        <w:jc w:val="left"/>
      </w:pPr>
      <w:r>
        <w:rPr>
          <w:rFonts w:ascii="Times New Roman"/>
          <w:b/>
          <w:i w:val="false"/>
          <w:color w:val="000000"/>
        </w:rPr>
        <w:t xml:space="preserve"> 5-тарау. Дауларды шешу тәртібі</w:t>
      </w:r>
    </w:p>
    <w:bookmarkEnd w:id="89"/>
    <w:bookmarkStart w:name="z92" w:id="90"/>
    <w:p>
      <w:pPr>
        <w:spacing w:after="0"/>
        <w:ind w:left="0"/>
        <w:jc w:val="both"/>
      </w:pPr>
      <w:r>
        <w:rPr>
          <w:rFonts w:ascii="Times New Roman"/>
          <w:b w:val="false"/>
          <w:i w:val="false"/>
          <w:color w:val="000000"/>
          <w:sz w:val="28"/>
        </w:rPr>
        <w:t>
      30.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0"/>
    <w:bookmarkStart w:name="z93" w:id="91"/>
    <w:p>
      <w:pPr>
        <w:spacing w:after="0"/>
        <w:ind w:left="0"/>
        <w:jc w:val="both"/>
      </w:pPr>
      <w:r>
        <w:rPr>
          <w:rFonts w:ascii="Times New Roman"/>
          <w:b w:val="false"/>
          <w:i w:val="false"/>
          <w:color w:val="000000"/>
          <w:sz w:val="28"/>
        </w:rPr>
        <w:t>
      31.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91"/>
    <w:bookmarkStart w:name="z94" w:id="92"/>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92"/>
    <w:bookmarkStart w:name="z95" w:id="93"/>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93"/>
    <w:bookmarkStart w:name="z96" w:id="94"/>
    <w:p>
      <w:pPr>
        <w:spacing w:after="0"/>
        <w:ind w:left="0"/>
        <w:jc w:val="both"/>
      </w:pPr>
      <w:r>
        <w:rPr>
          <w:rFonts w:ascii="Times New Roman"/>
          <w:b w:val="false"/>
          <w:i w:val="false"/>
          <w:color w:val="000000"/>
          <w:sz w:val="28"/>
        </w:rPr>
        <w:t>
      32.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94"/>
    <w:bookmarkStart w:name="z97" w:id="95"/>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95"/>
    <w:bookmarkStart w:name="z98" w:id="96"/>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96"/>
    <w:bookmarkStart w:name="z99" w:id="97"/>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97"/>
    <w:bookmarkStart w:name="z100" w:id="98"/>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98"/>
    <w:bookmarkStart w:name="z101" w:id="99"/>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99"/>
    <w:bookmarkStart w:name="z102" w:id="100"/>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0"/>
    <w:bookmarkStart w:name="z103" w:id="101"/>
    <w:p>
      <w:pPr>
        <w:spacing w:after="0"/>
        <w:ind w:left="0"/>
        <w:jc w:val="both"/>
      </w:pPr>
      <w:r>
        <w:rPr>
          <w:rFonts w:ascii="Times New Roman"/>
          <w:b w:val="false"/>
          <w:i w:val="false"/>
          <w:color w:val="000000"/>
          <w:sz w:val="28"/>
        </w:rPr>
        <w:t>
      33.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01"/>
    <w:bookmarkStart w:name="z104" w:id="102"/>
    <w:p>
      <w:pPr>
        <w:spacing w:after="0"/>
        <w:ind w:left="0"/>
        <w:jc w:val="both"/>
      </w:pPr>
      <w:r>
        <w:rPr>
          <w:rFonts w:ascii="Times New Roman"/>
          <w:b w:val="false"/>
          <w:i w:val="false"/>
          <w:color w:val="000000"/>
          <w:sz w:val="28"/>
        </w:rPr>
        <w:t>
      Акті тұтынушы қол қоюдан бас тартса немесе бұзушылықты қарау кезінде келмесе де (ол болмаған кезде немесе хабарламадан кейін өкілі) келмеген жағдайда, бірақ актіні кемінде 3 (үш) адамнан тұратын комиссия орындаған жағдайда жарамды деп есептеледі, атынан комиссия мүшелері: жеткізушінің немесе энергия беруші ұйымның өкілдері және кондоминиум объектісін басқару органының өкілі: мүлік иелері бірлестігінің төрағасы, жай серіктестіктің сенімді басқарушысы, көппәтерлі тұрғын үйді басқарушы, басқарушы компанияның өкілі немесе пәтер иелері кооперативінің төрағасы.</w:t>
      </w:r>
    </w:p>
    <w:bookmarkEnd w:id="102"/>
    <w:bookmarkStart w:name="z105" w:id="103"/>
    <w:p>
      <w:pPr>
        <w:spacing w:after="0"/>
        <w:ind w:left="0"/>
        <w:jc w:val="both"/>
      </w:pPr>
      <w:r>
        <w:rPr>
          <w:rFonts w:ascii="Times New Roman"/>
          <w:b w:val="false"/>
          <w:i w:val="false"/>
          <w:color w:val="000000"/>
          <w:sz w:val="28"/>
        </w:rPr>
        <w:t>
      Кондоминиум объектісін басқару органы болмаған немесе электрмен жабдықтау объектісі кондоминиум құраммына енгізуге жатпайтын жағдайда комиссияның үшінші мүшесі ретінде жергілікті өзін-өзі басқару органының өкілі немесе учаскелік инспектор тартылуы мүмкін.</w:t>
      </w:r>
    </w:p>
    <w:bookmarkEnd w:id="103"/>
    <w:bookmarkStart w:name="z106" w:id="104"/>
    <w:p>
      <w:pPr>
        <w:spacing w:after="0"/>
        <w:ind w:left="0"/>
        <w:jc w:val="both"/>
      </w:pPr>
      <w:r>
        <w:rPr>
          <w:rFonts w:ascii="Times New Roman"/>
          <w:b w:val="false"/>
          <w:i w:val="false"/>
          <w:color w:val="000000"/>
          <w:sz w:val="28"/>
        </w:rPr>
        <w:t>
      34. Акт негізінде өнім беруші кем есептелмеген энергияның, судың және газдың мөлшерін анықтайды және тұтынушыға үстеме ақы сомасын негіздейтін сотқа дейінгі талап-арыз жібереді.</w:t>
      </w:r>
    </w:p>
    <w:bookmarkEnd w:id="104"/>
    <w:bookmarkStart w:name="z107" w:id="105"/>
    <w:p>
      <w:pPr>
        <w:spacing w:after="0"/>
        <w:ind w:left="0"/>
        <w:jc w:val="both"/>
      </w:pPr>
      <w:r>
        <w:rPr>
          <w:rFonts w:ascii="Times New Roman"/>
          <w:b w:val="false"/>
          <w:i w:val="false"/>
          <w:color w:val="000000"/>
          <w:sz w:val="28"/>
        </w:rPr>
        <w:t>
      Егер дау тараптардың келісімі бойынша реттелмесе, күнтізбелік отыз күн өткеннен кейін өнім беруші тұтынушыдан ұсынылған соманы өндіріп алу туралы сотқа талап арыз береді.</w:t>
      </w:r>
    </w:p>
    <w:bookmarkEnd w:id="105"/>
    <w:bookmarkStart w:name="z108" w:id="106"/>
    <w:p>
      <w:pPr>
        <w:spacing w:after="0"/>
        <w:ind w:left="0"/>
        <w:jc w:val="left"/>
      </w:pPr>
      <w:r>
        <w:rPr>
          <w:rFonts w:ascii="Times New Roman"/>
          <w:b/>
          <w:i w:val="false"/>
          <w:color w:val="000000"/>
        </w:rPr>
        <w:t xml:space="preserve"> 6-тарау. Қорытынды ережелер</w:t>
      </w:r>
    </w:p>
    <w:bookmarkEnd w:id="106"/>
    <w:bookmarkStart w:name="z109" w:id="107"/>
    <w:p>
      <w:pPr>
        <w:spacing w:after="0"/>
        <w:ind w:left="0"/>
        <w:jc w:val="both"/>
      </w:pPr>
      <w:r>
        <w:rPr>
          <w:rFonts w:ascii="Times New Roman"/>
          <w:b w:val="false"/>
          <w:i w:val="false"/>
          <w:color w:val="000000"/>
          <w:sz w:val="28"/>
        </w:rPr>
        <w:t>
      35. Коммуналдық көрсетілетін қызметтерді ұсыну қағидаларын осы Қағидалардың негізінде, елді мекендердің табиғи, климаттық, геологиялық, гидрогеологиялық және сейсмикалық факторларын ескере отырып жергілікті атқарушы органдар әзірлейді және қажет болған жағдайда Қазақстан Республикасының қолданыстағы заңнамасына қайшы келмейтін басқа ережелермен толықтырады.</w:t>
      </w:r>
    </w:p>
    <w:bookmarkEnd w:id="107"/>
    <w:bookmarkStart w:name="z110" w:id="108"/>
    <w:p>
      <w:pPr>
        <w:spacing w:after="0"/>
        <w:ind w:left="0"/>
        <w:jc w:val="both"/>
      </w:pPr>
      <w:r>
        <w:rPr>
          <w:rFonts w:ascii="Times New Roman"/>
          <w:b w:val="false"/>
          <w:i w:val="false"/>
          <w:color w:val="000000"/>
          <w:sz w:val="28"/>
        </w:rPr>
        <w:t>
      36.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08"/>
    <w:bookmarkStart w:name="z111" w:id="109"/>
    <w:p>
      <w:pPr>
        <w:spacing w:after="0"/>
        <w:ind w:left="0"/>
        <w:jc w:val="both"/>
      </w:pPr>
      <w:r>
        <w:rPr>
          <w:rFonts w:ascii="Times New Roman"/>
          <w:b w:val="false"/>
          <w:i w:val="false"/>
          <w:color w:val="000000"/>
          <w:sz w:val="28"/>
        </w:rPr>
        <w:t>
      Осы Қағидалардан басқа жеткізушілер мен тұтынушылар энергетика, сумен жабдықтау, су бұру, қатты тұрмыстық қалдықтарды жинау, шығару саласындағы нормативтік құжаттарды, нормативтік құқықтық актілерді басшылыққа алады.</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