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90b59" w14:textId="ec90b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шараларының, оның ішінде карантиннің, әлеуметтік, табиғи және техногендік сипаттағы төтенше жағдайлардың қолданылу кезеңіне Нұр-Сұлтан қаласының мектепке дейінгі ұйымдарына мемлекеттік білім беру тапсырысын қаржыландырудың көлемі мен мөлшерін айқындау туралы" Нұр-Сұлтан қаласы әкімдігінің 2021 жылғы 13 желтоқсандағы № 107-4464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2023 жылғы 7 ақпандағы № 107-194 қаулысы. Күші жойылды - Астана қаласы әкімдігінің 2023 жылғы 13 сәуірдегі № 107-680 қаулысымен</w:t>
      </w:r>
    </w:p>
    <w:p>
      <w:pPr>
        <w:spacing w:after="0"/>
        <w:ind w:left="0"/>
        <w:jc w:val="both"/>
      </w:pPr>
      <w:r>
        <w:rPr>
          <w:rFonts w:ascii="Times New Roman"/>
          <w:b w:val="false"/>
          <w:i w:val="false"/>
          <w:color w:val="ff0000"/>
          <w:sz w:val="28"/>
        </w:rPr>
        <w:t xml:space="preserve">
      Ескерту. Күші жойылды - Астана қаласы әкімдігінің 13.04.2023 </w:t>
      </w:r>
      <w:r>
        <w:rPr>
          <w:rFonts w:ascii="Times New Roman"/>
          <w:b w:val="false"/>
          <w:i w:val="false"/>
          <w:color w:val="ff0000"/>
          <w:sz w:val="28"/>
        </w:rPr>
        <w:t>№ 107-680</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Астана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"Шектеу шараларының, оның ішінде карантиннің, әлеуметтік, табиғи және техногендік сипаттағы төтенше жағдайлардың қолданылу кезеңіне Нұр-Сұлтан қаласының мектепке дейінгі ұйымдарына мемлекеттік білім беру тапсырысын қаржыландырудың көлемі мен мөлшерін айқындау туралы" Нұр-Сұлтан қаласы әкімдігінің 2021 жылғы 13 желтоқсандағы № 107-4464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26533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4" w:id="3"/>
    <w:p>
      <w:pPr>
        <w:spacing w:after="0"/>
        <w:ind w:left="0"/>
        <w:jc w:val="both"/>
      </w:pPr>
      <w:r>
        <w:rPr>
          <w:rFonts w:ascii="Times New Roman"/>
          <w:b w:val="false"/>
          <w:i w:val="false"/>
          <w:color w:val="000000"/>
          <w:sz w:val="28"/>
        </w:rPr>
        <w:t>
      "Шектеу шараларының, оның ішінде карантиннің, әлеуметтік, табиғи және техногендік сипаттағы төтенше жағдайлардың қолданылу кезеңіне Астана қаласының мектепке дейінгі ұйымдарына мемлекеттік білім беру тапсырысын қаржыландырудың көлемі мен мөлшерін айқындау туралы";</w:t>
      </w:r>
    </w:p>
    <w:bookmarkEnd w:id="3"/>
    <w:bookmarkStart w:name="z5" w:id="4"/>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кіріспесі</w:t>
      </w:r>
      <w:r>
        <w:rPr>
          <w:rFonts w:ascii="Times New Roman"/>
          <w:b w:val="false"/>
          <w:i w:val="false"/>
          <w:color w:val="000000"/>
          <w:sz w:val="28"/>
        </w:rPr>
        <w:t xml:space="preserve"> жаңа редакцияда жазылсын:</w:t>
      </w:r>
    </w:p>
    <w:bookmarkEnd w:id="4"/>
    <w:bookmarkStart w:name="z6" w:id="5"/>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37-бабына</w:t>
      </w:r>
      <w:r>
        <w:rPr>
          <w:rFonts w:ascii="Times New Roman"/>
          <w:b w:val="false"/>
          <w:i w:val="false"/>
          <w:color w:val="000000"/>
          <w:sz w:val="28"/>
        </w:rPr>
        <w:t xml:space="preserve">, "Мектепке дейінгі тәрбие мен оқытудың, орта білім берудің, сондай-ақ кредиттік оқыту технологиясын есепке алғандағы техникалық және кәсіптік, орта білімнен кейінгі, жоғары және жоғары оқу орнынан кейінгі білім берудің жан басына шаққандағы нормативтік қаржыландыру әдістемесін бекіту туралы" Қазақстан Республикасы Білім және ғылым министрінің 2017 жылғы 27 қарашадағы </w:t>
      </w:r>
      <w:r>
        <w:rPr>
          <w:rFonts w:ascii="Times New Roman"/>
          <w:b w:val="false"/>
          <w:i w:val="false"/>
          <w:color w:val="000000"/>
          <w:sz w:val="28"/>
        </w:rPr>
        <w:t>№ 597</w:t>
      </w:r>
      <w:r>
        <w:rPr>
          <w:rFonts w:ascii="Times New Roman"/>
          <w:b w:val="false"/>
          <w:i w:val="false"/>
          <w:color w:val="000000"/>
          <w:sz w:val="28"/>
        </w:rPr>
        <w:t xml:space="preserve"> (Нормативтік құқықтық актілерді мемлекеттік тіркеу тізілімінде № 16137 болып тіркелген), "Еңбек нарығының қажеттіліктерін ескере отырып, мектепке дейінгі тәрбиелеу мен оқытуға, орта білім беруге, балаларға қосымша білім беруге және техникалық және кәсіптік, орта білімнен кейінгі білімі бар кадрларды даярлауға мемлекеттік білім беру тапсырысын орналастыру қағидаларын бекіту туралы" Қазақстан Республикасы Оқу-ағарту министрінің 2022 жылғы 27 тамыздағы </w:t>
      </w:r>
      <w:r>
        <w:rPr>
          <w:rFonts w:ascii="Times New Roman"/>
          <w:b w:val="false"/>
          <w:i w:val="false"/>
          <w:color w:val="000000"/>
          <w:sz w:val="28"/>
        </w:rPr>
        <w:t>№ 381</w:t>
      </w:r>
      <w:r>
        <w:rPr>
          <w:rFonts w:ascii="Times New Roman"/>
          <w:b w:val="false"/>
          <w:i w:val="false"/>
          <w:color w:val="000000"/>
          <w:sz w:val="28"/>
        </w:rPr>
        <w:t xml:space="preserve"> (Нормативтік құқықтық актілерді мемлекеттік тіркеу тізілімінде № 29323 болып тіркелген) бұйрықтарына, Қазақстан Республикасы Президентінің "Қазақстан Республикасының елордасы – Нұр-Сұлтан қаласының атауын Қазақстан Республикасының елордасы – Астана қаласы деп өзгерту туралы" 2022 жылғы 17 қыркүйектегі № 1017 </w:t>
      </w:r>
      <w:r>
        <w:rPr>
          <w:rFonts w:ascii="Times New Roman"/>
          <w:b w:val="false"/>
          <w:i w:val="false"/>
          <w:color w:val="000000"/>
          <w:sz w:val="28"/>
        </w:rPr>
        <w:t>Жарлығына</w:t>
      </w:r>
      <w:r>
        <w:rPr>
          <w:rFonts w:ascii="Times New Roman"/>
          <w:b w:val="false"/>
          <w:i w:val="false"/>
          <w:color w:val="000000"/>
          <w:sz w:val="28"/>
        </w:rPr>
        <w:t xml:space="preserve"> сәйкес Астана қаласының әкімдігі </w:t>
      </w:r>
      <w:r>
        <w:rPr>
          <w:rFonts w:ascii="Times New Roman"/>
          <w:b/>
          <w:i w:val="false"/>
          <w:color w:val="000000"/>
          <w:sz w:val="28"/>
        </w:rPr>
        <w:t>ҚАУЛЫ ЕТЕДІ:</w:t>
      </w:r>
      <w:r>
        <w:rPr>
          <w:rFonts w:ascii="Times New Roman"/>
          <w:b w:val="false"/>
          <w:i w:val="false"/>
          <w:color w:val="000000"/>
          <w:sz w:val="28"/>
        </w:rPr>
        <w:t>";</w:t>
      </w:r>
    </w:p>
    <w:bookmarkEnd w:id="5"/>
    <w:bookmarkStart w:name="z7" w:id="6"/>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6"/>
    <w:bookmarkStart w:name="z8" w:id="7"/>
    <w:p>
      <w:pPr>
        <w:spacing w:after="0"/>
        <w:ind w:left="0"/>
        <w:jc w:val="both"/>
      </w:pPr>
      <w:r>
        <w:rPr>
          <w:rFonts w:ascii="Times New Roman"/>
          <w:b w:val="false"/>
          <w:i w:val="false"/>
          <w:color w:val="000000"/>
          <w:sz w:val="28"/>
        </w:rPr>
        <w:t>
      "1. Шектеу шараларының, оның ішінде карантиннің, әлеуметтік, табиғи және техногендік сипаттағы төтенше жағдайлардың қолданылу кезеңіне Астана қаласының мектепке дейінгі ұйымдарына мемлекеттік білім беру тапсырысын қаржыландырудың көлемі мен мөлшері осы қаулыға қосымшағана сәйкес айқындалсын.";</w:t>
      </w:r>
    </w:p>
    <w:bookmarkEnd w:id="7"/>
    <w:bookmarkStart w:name="z9" w:id="8"/>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2-тармағы</w:t>
      </w:r>
      <w:r>
        <w:rPr>
          <w:rFonts w:ascii="Times New Roman"/>
          <w:b w:val="false"/>
          <w:i w:val="false"/>
          <w:color w:val="000000"/>
          <w:sz w:val="28"/>
        </w:rPr>
        <w:t xml:space="preserve"> жаңа редакцияда жазылсын:</w:t>
      </w:r>
    </w:p>
    <w:bookmarkEnd w:id="8"/>
    <w:bookmarkStart w:name="z10" w:id="9"/>
    <w:p>
      <w:pPr>
        <w:spacing w:after="0"/>
        <w:ind w:left="0"/>
        <w:jc w:val="both"/>
      </w:pPr>
      <w:r>
        <w:rPr>
          <w:rFonts w:ascii="Times New Roman"/>
          <w:b w:val="false"/>
          <w:i w:val="false"/>
          <w:color w:val="000000"/>
          <w:sz w:val="28"/>
        </w:rPr>
        <w:t>
      "2. Астана қаласының Білім басқармасы" мемлекеттік мекемесінің басшысы Қазақстан Республикасының заңнамасында белгіленген тәртіпте:</w:t>
      </w:r>
    </w:p>
    <w:bookmarkEnd w:id="9"/>
    <w:bookmarkStart w:name="z11" w:id="10"/>
    <w:p>
      <w:pPr>
        <w:spacing w:after="0"/>
        <w:ind w:left="0"/>
        <w:jc w:val="both"/>
      </w:pPr>
      <w:r>
        <w:rPr>
          <w:rFonts w:ascii="Times New Roman"/>
          <w:b w:val="false"/>
          <w:i w:val="false"/>
          <w:color w:val="000000"/>
          <w:sz w:val="28"/>
        </w:rPr>
        <w:t>
      1) осы қаулыны бес жұмыс күн ішінде Қазақстан Республикасы нормативтік құқықтық актілерінің эталондық бақылау банкіне жіберуді;</w:t>
      </w:r>
    </w:p>
    <w:bookmarkEnd w:id="10"/>
    <w:bookmarkStart w:name="z12" w:id="11"/>
    <w:p>
      <w:pPr>
        <w:spacing w:after="0"/>
        <w:ind w:left="0"/>
        <w:jc w:val="both"/>
      </w:pPr>
      <w:r>
        <w:rPr>
          <w:rFonts w:ascii="Times New Roman"/>
          <w:b w:val="false"/>
          <w:i w:val="false"/>
          <w:color w:val="000000"/>
          <w:sz w:val="28"/>
        </w:rPr>
        <w:t>
      2) осы қаулының ресми жарияланғаннан кейін Астана қаласы әкімдігінің интернет-ресурсында орналастырылуын қамтамасыз етсін.";</w:t>
      </w:r>
    </w:p>
    <w:bookmarkEnd w:id="11"/>
    <w:bookmarkStart w:name="z13" w:id="1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3-тармағы</w:t>
      </w:r>
      <w:r>
        <w:rPr>
          <w:rFonts w:ascii="Times New Roman"/>
          <w:b w:val="false"/>
          <w:i w:val="false"/>
          <w:color w:val="000000"/>
          <w:sz w:val="28"/>
        </w:rPr>
        <w:t xml:space="preserve"> жаңа редакцияда жазылсын:</w:t>
      </w:r>
    </w:p>
    <w:bookmarkEnd w:id="12"/>
    <w:bookmarkStart w:name="z14" w:id="13"/>
    <w:p>
      <w:pPr>
        <w:spacing w:after="0"/>
        <w:ind w:left="0"/>
        <w:jc w:val="both"/>
      </w:pPr>
      <w:r>
        <w:rPr>
          <w:rFonts w:ascii="Times New Roman"/>
          <w:b w:val="false"/>
          <w:i w:val="false"/>
          <w:color w:val="000000"/>
          <w:sz w:val="28"/>
        </w:rPr>
        <w:t>
      "3. Осы қаулының орындалуын бақылау Астана қаласы әкімінің жетекшілік ететін орынбасарына жүктелсін.";</w:t>
      </w:r>
    </w:p>
    <w:bookmarkEnd w:id="13"/>
    <w:bookmarkStart w:name="z15" w:id="14"/>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қосымшада</w:t>
      </w:r>
      <w:r>
        <w:rPr>
          <w:rFonts w:ascii="Times New Roman"/>
          <w:b w:val="false"/>
          <w:i w:val="false"/>
          <w:color w:val="000000"/>
          <w:sz w:val="28"/>
        </w:rPr>
        <w:t xml:space="preserve"> оң жақ жоғарғы бұрышы жаңа редакцияда жазылсын:</w:t>
      </w:r>
    </w:p>
    <w:bookmarkEnd w:id="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2021 жылғы 13 желтоқсандағы</w:t>
            </w:r>
            <w:r>
              <w:br/>
            </w:r>
            <w:r>
              <w:rPr>
                <w:rFonts w:ascii="Times New Roman"/>
                <w:b w:val="false"/>
                <w:i w:val="false"/>
                <w:color w:val="000000"/>
                <w:sz w:val="20"/>
              </w:rPr>
              <w:t>№ 107-4464 қаулысына</w:t>
            </w:r>
            <w:r>
              <w:br/>
            </w:r>
            <w:r>
              <w:rPr>
                <w:rFonts w:ascii="Times New Roman"/>
                <w:b w:val="false"/>
                <w:i w:val="false"/>
                <w:color w:val="000000"/>
                <w:sz w:val="20"/>
              </w:rPr>
              <w:t>қосымша";</w:t>
            </w:r>
          </w:p>
        </w:tc>
      </w:tr>
    </w:tbl>
    <w:bookmarkStart w:name="z17" w:id="15"/>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қосымша</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 (2023 жылғы 1 қаңтардан бастап қолданысқа енгізіледі).</w:t>
      </w:r>
    </w:p>
    <w:bookmarkEnd w:id="15"/>
    <w:bookmarkStart w:name="z18" w:id="16"/>
    <w:p>
      <w:pPr>
        <w:spacing w:after="0"/>
        <w:ind w:left="0"/>
        <w:jc w:val="both"/>
      </w:pPr>
      <w:r>
        <w:rPr>
          <w:rFonts w:ascii="Times New Roman"/>
          <w:b w:val="false"/>
          <w:i w:val="false"/>
          <w:color w:val="000000"/>
          <w:sz w:val="28"/>
        </w:rPr>
        <w:t>
      2. "Астана қаласының Білім басқармасы" мемлекеттік мекемесінің басшысы Қазақстан Республикасының заңнамасында белгіленген тәртіпте:</w:t>
      </w:r>
    </w:p>
    <w:bookmarkEnd w:id="16"/>
    <w:bookmarkStart w:name="z19" w:id="17"/>
    <w:p>
      <w:pPr>
        <w:spacing w:after="0"/>
        <w:ind w:left="0"/>
        <w:jc w:val="both"/>
      </w:pPr>
      <w:r>
        <w:rPr>
          <w:rFonts w:ascii="Times New Roman"/>
          <w:b w:val="false"/>
          <w:i w:val="false"/>
          <w:color w:val="000000"/>
          <w:sz w:val="28"/>
        </w:rPr>
        <w:t>
      1) осы қаулыны бес жұмыс күн ішінде Қазақстан Республикасы нормативтік құқықтық актілерінің эталондық бақылау банкіне жіберуді;</w:t>
      </w:r>
    </w:p>
    <w:bookmarkEnd w:id="17"/>
    <w:bookmarkStart w:name="z20" w:id="18"/>
    <w:p>
      <w:pPr>
        <w:spacing w:after="0"/>
        <w:ind w:left="0"/>
        <w:jc w:val="both"/>
      </w:pPr>
      <w:r>
        <w:rPr>
          <w:rFonts w:ascii="Times New Roman"/>
          <w:b w:val="false"/>
          <w:i w:val="false"/>
          <w:color w:val="000000"/>
          <w:sz w:val="28"/>
        </w:rPr>
        <w:t>
      2) осы қаулының ресми жарияланғаннан кейін Астана қаласы әкімдігінің интернет-ресурсында орналастырылуын қамтамасыз етсін.</w:t>
      </w:r>
    </w:p>
    <w:bookmarkEnd w:id="18"/>
    <w:bookmarkStart w:name="z21" w:id="19"/>
    <w:p>
      <w:pPr>
        <w:spacing w:after="0"/>
        <w:ind w:left="0"/>
        <w:jc w:val="both"/>
      </w:pPr>
      <w:r>
        <w:rPr>
          <w:rFonts w:ascii="Times New Roman"/>
          <w:b w:val="false"/>
          <w:i w:val="false"/>
          <w:color w:val="000000"/>
          <w:sz w:val="28"/>
        </w:rPr>
        <w:t>
      3. Осы қаулының орындалуын бақылау Астана қаласы әкімінің жетекшілік ететін орынбасарына жүктелсін.</w:t>
      </w:r>
    </w:p>
    <w:bookmarkEnd w:id="19"/>
    <w:bookmarkStart w:name="z22" w:id="20"/>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2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Астана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2023 жылғы 7 ақпандағы</w:t>
            </w:r>
            <w:r>
              <w:br/>
            </w:r>
            <w:r>
              <w:rPr>
                <w:rFonts w:ascii="Times New Roman"/>
                <w:b w:val="false"/>
                <w:i w:val="false"/>
                <w:color w:val="000000"/>
                <w:sz w:val="20"/>
              </w:rPr>
              <w:t>№ 107-194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Нұр-Сұлтан қаласы әкімдігінің</w:t>
            </w:r>
            <w:r>
              <w:br/>
            </w:r>
            <w:r>
              <w:rPr>
                <w:rFonts w:ascii="Times New Roman"/>
                <w:b w:val="false"/>
                <w:i w:val="false"/>
                <w:color w:val="000000"/>
                <w:sz w:val="20"/>
              </w:rPr>
              <w:t>2021 жылғы 13 желтоқсандағы</w:t>
            </w:r>
            <w:r>
              <w:br/>
            </w:r>
            <w:r>
              <w:rPr>
                <w:rFonts w:ascii="Times New Roman"/>
                <w:b w:val="false"/>
                <w:i w:val="false"/>
                <w:color w:val="000000"/>
                <w:sz w:val="20"/>
              </w:rPr>
              <w:t>№ 107-4464 қаулысына</w:t>
            </w:r>
            <w:r>
              <w:br/>
            </w:r>
            <w:r>
              <w:rPr>
                <w:rFonts w:ascii="Times New Roman"/>
                <w:b w:val="false"/>
                <w:i w:val="false"/>
                <w:color w:val="000000"/>
                <w:sz w:val="20"/>
              </w:rPr>
              <w:t>қосымша</w:t>
            </w:r>
          </w:p>
        </w:tc>
      </w:tr>
    </w:tbl>
    <w:bookmarkStart w:name="z25" w:id="21"/>
    <w:p>
      <w:pPr>
        <w:spacing w:after="0"/>
        <w:ind w:left="0"/>
        <w:jc w:val="left"/>
      </w:pPr>
      <w:r>
        <w:rPr>
          <w:rFonts w:ascii="Times New Roman"/>
          <w:b/>
          <w:i w:val="false"/>
          <w:color w:val="000000"/>
        </w:rPr>
        <w:t xml:space="preserve"> Шектеу шараларының, оның ішінде карантиннің, әлеуметтік, табиғи және техногендік сипаттағы  төтенше жағдайлардың қолданылу кезеңіне Астана қаласының мектепке дейінгі ұйымдарына  мемлекеттік білім беру тапсырысын қаржыландырудың көлемі мен мөлшері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Мектепке дейінгі ұйымдардағы бір тәрбиеленушінің айлық құны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дамытушы топтар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мектепке дейінгі ұйым жанындағы мектепке дейінгі шағын орталық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ұйымдағы түзету және инклюзивті топтар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Баратын тәрбиеленушілердің есептемесі (топта 15 баладан артық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Келмейтін тәрбиеленушілердің есептемесі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Баратын тәрбиеленушілердің есептемесі (топта 15 баладан артық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Келмейтін тәрбиеленушілердің есептемесі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Баратын тәрбиеленушілердің есептемесі (топта 15 баладан артық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Келмейтін тәрбиеленушілердің есептемесі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90 192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