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626ca" w14:textId="ea626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"Атбасар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Атбасар аудандық мәслихатының 2023 жылғы 28 сәуірдегі № 8С 3/4 шешімі. Күші жойылды - Ақмола облысы Атбасар аудандық мәслихатының 2023 жылғы 23 тамыздағы № 8С 7/15 шешімімен</w:t>
      </w:r>
    </w:p>
    <w:p>
      <w:pPr>
        <w:spacing w:after="0"/>
        <w:ind w:left="0"/>
        <w:jc w:val="both"/>
      </w:pPr>
      <w:r>
        <w:rPr>
          <w:rFonts w:ascii="Times New Roman"/>
          <w:b w:val="false"/>
          <w:i w:val="false"/>
          <w:color w:val="ff0000"/>
          <w:sz w:val="28"/>
        </w:rPr>
        <w:t xml:space="preserve">
      Ескерту. Күші жойылды - Ақмола облысы Атбасар аудандық мәслихатының 23.08.2023 </w:t>
      </w:r>
      <w:r>
        <w:rPr>
          <w:rFonts w:ascii="Times New Roman"/>
          <w:b w:val="false"/>
          <w:i w:val="false"/>
          <w:color w:val="ff0000"/>
          <w:sz w:val="28"/>
        </w:rPr>
        <w:t>№ 8С 7/15</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Республикасының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 Мемлекеттік қызмет істері агенттігі Төрағасының 2018 жылғы 16 қаңтардағы № 13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16299 болып тіркелген) бекітілген "Б" корпусы мемлекеттік әкімшілік қызметшілерінің қызметін бағалаудың Үлгілік әдістемесіне сәйкес, Атбасар аудандық мәслихаты ШЕШТІ:</w:t>
      </w:r>
    </w:p>
    <w:bookmarkEnd w:id="0"/>
    <w:bookmarkStart w:name="z2" w:id="1"/>
    <w:p>
      <w:pPr>
        <w:spacing w:after="0"/>
        <w:ind w:left="0"/>
        <w:jc w:val="both"/>
      </w:pPr>
      <w:r>
        <w:rPr>
          <w:rFonts w:ascii="Times New Roman"/>
          <w:b w:val="false"/>
          <w:i w:val="false"/>
          <w:color w:val="000000"/>
          <w:sz w:val="28"/>
        </w:rPr>
        <w:t>
      1. Қоса берілген "Атбасар ауданды мәслихатының аппараты" мемлекеттік мекемесінің "Б" корпусы мемлекеттік әкімшілік қызметшілерінің қызметін бағалаудың әдістемесі бекітілсін.</w:t>
      </w:r>
    </w:p>
    <w:bookmarkEnd w:id="1"/>
    <w:bookmarkStart w:name="z3"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Атбасар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Н.Рахимов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Атбасар аудандық</w:t>
            </w:r>
            <w:r>
              <w:br/>
            </w:r>
            <w:r>
              <w:rPr>
                <w:rFonts w:ascii="Times New Roman"/>
                <w:b w:val="false"/>
                <w:i w:val="false"/>
                <w:color w:val="000000"/>
                <w:sz w:val="20"/>
              </w:rPr>
              <w:t>мәслихатының</w:t>
            </w:r>
            <w:r>
              <w:br/>
            </w:r>
            <w:r>
              <w:rPr>
                <w:rFonts w:ascii="Times New Roman"/>
                <w:b w:val="false"/>
                <w:i w:val="false"/>
                <w:color w:val="000000"/>
                <w:sz w:val="20"/>
              </w:rPr>
              <w:t>2023 жылғы 28 сәуірдегі</w:t>
            </w:r>
            <w:r>
              <w:br/>
            </w:r>
            <w:r>
              <w:rPr>
                <w:rFonts w:ascii="Times New Roman"/>
                <w:b w:val="false"/>
                <w:i w:val="false"/>
                <w:color w:val="000000"/>
                <w:sz w:val="20"/>
              </w:rPr>
              <w:t>№ 8С 3/4 шешімімен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"Атбасар аудандық мәслихатының аппараты" мемлекеттік мекемесінің "Б" корпусы мемлекеттік әкімшілік қызметшілерінің қызметін бағалаудың әдістемесі 1-тарау. Жалпы ережелер</w:t>
      </w:r>
    </w:p>
    <w:bookmarkEnd w:id="3"/>
    <w:bookmarkStart w:name="z6" w:id="4"/>
    <w:p>
      <w:pPr>
        <w:spacing w:after="0"/>
        <w:ind w:left="0"/>
        <w:jc w:val="both"/>
      </w:pPr>
      <w:r>
        <w:rPr>
          <w:rFonts w:ascii="Times New Roman"/>
          <w:b w:val="false"/>
          <w:i w:val="false"/>
          <w:color w:val="000000"/>
          <w:sz w:val="28"/>
        </w:rPr>
        <w:t xml:space="preserve">
      1. Осы "Атбасар аудандық мәслихатының аппараты" мемлекеттік мекемесінің (бұдан әрі – мәслихат аппараты)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Республикасының 2015 жылғы 23 қарашадағы Заңының 33-бабы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2018 жылғы 16 қаңтардағы № 13 (Нормативтік құқықтық актілерді мемлекеттік тіркеу тізілімінде № 16299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үлгілік әдістемесіне (бұдан әрі – Үлгілік әдістеме) сәйкес әзірленді және "Б" корпусы мемлекеттік әкімшілік қызметшілерінің (бұдан әрі – "Б" корпусының қызметшілері) қызметін бағалау тәртібін айқындайды.</w:t>
      </w:r>
    </w:p>
    <w:bookmarkEnd w:id="4"/>
    <w:bookmarkStart w:name="z7" w:id="5"/>
    <w:p>
      <w:pPr>
        <w:spacing w:after="0"/>
        <w:ind w:left="0"/>
        <w:jc w:val="both"/>
      </w:pPr>
      <w:r>
        <w:rPr>
          <w:rFonts w:ascii="Times New Roman"/>
          <w:b w:val="false"/>
          <w:i w:val="false"/>
          <w:color w:val="000000"/>
          <w:sz w:val="28"/>
        </w:rPr>
        <w:t>
      2. Осы Әдістемеде пайдаланылатын негізгі ұғымдар:</w:t>
      </w:r>
    </w:p>
    <w:bookmarkEnd w:id="5"/>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p>
      <w:pPr>
        <w:spacing w:after="0"/>
        <w:ind w:left="0"/>
        <w:jc w:val="both"/>
      </w:pPr>
      <w:r>
        <w:rPr>
          <w:rFonts w:ascii="Times New Roman"/>
          <w:b w:val="false"/>
          <w:i w:val="false"/>
          <w:color w:val="000000"/>
          <w:sz w:val="28"/>
        </w:rPr>
        <w:t>
      4) құрылымдық бөлімшенің/мемлекеттік органның басшысы - А-1, В-1, В-3 (дербес құрылымдық бөлімшелердің басшылары), С-1, С-3 (дербес құрылымдық бөлімшелердің басшылары), D-1, D-3 (құрылымдық бөлімшелердің басшылары), C-O-1, D-O-1, D-R-1, C-R-1, Е-1, Е-2, E-R-1 санаттарының "Б" корпусының мемлекеттік әкімшілік қызметшісі;</w:t>
      </w:r>
    </w:p>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Start w:name="z8" w:id="6"/>
    <w:p>
      <w:pPr>
        <w:spacing w:after="0"/>
        <w:ind w:left="0"/>
        <w:jc w:val="both"/>
      </w:pPr>
      <w:r>
        <w:rPr>
          <w:rFonts w:ascii="Times New Roman"/>
          <w:b w:val="false"/>
          <w:i w:val="false"/>
          <w:color w:val="000000"/>
          <w:sz w:val="28"/>
        </w:rPr>
        <w:t>
      3. Мәслихат аппараты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6"/>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Start w:name="z9" w:id="7"/>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7"/>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Start w:name="z10" w:id="8"/>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үш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жүргізіледі.</w:t>
      </w:r>
    </w:p>
    <w:bookmarkEnd w:id="8"/>
    <w:bookmarkStart w:name="z11" w:id="9"/>
    <w:p>
      <w:pPr>
        <w:spacing w:after="0"/>
        <w:ind w:left="0"/>
        <w:jc w:val="both"/>
      </w:pPr>
      <w:r>
        <w:rPr>
          <w:rFonts w:ascii="Times New Roman"/>
          <w:b w:val="false"/>
          <w:i w:val="false"/>
          <w:color w:val="000000"/>
          <w:sz w:val="28"/>
        </w:rPr>
        <w:t xml:space="preserve">
      6.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4-тармақта</w:t>
      </w:r>
      <w:r>
        <w:rPr>
          <w:rFonts w:ascii="Times New Roman"/>
          <w:b w:val="false"/>
          <w:i w:val="false"/>
          <w:color w:val="000000"/>
          <w:sz w:val="28"/>
        </w:rPr>
        <w:t xml:space="preserve"> көрсетілген мерзімде жүргізіледі.</w:t>
      </w:r>
    </w:p>
    <w:bookmarkEnd w:id="9"/>
    <w:bookmarkStart w:name="z12" w:id="10"/>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10"/>
    <w:p>
      <w:pPr>
        <w:spacing w:after="0"/>
        <w:ind w:left="0"/>
        <w:jc w:val="both"/>
      </w:pPr>
      <w:r>
        <w:rPr>
          <w:rFonts w:ascii="Times New Roman"/>
          <w:b w:val="false"/>
          <w:i w:val="false"/>
          <w:color w:val="000000"/>
          <w:sz w:val="28"/>
        </w:rPr>
        <w:t>
      "Функционалдық міндеттерін тиімді атқарады",</w:t>
      </w:r>
    </w:p>
    <w:p>
      <w:pPr>
        <w:spacing w:after="0"/>
        <w:ind w:left="0"/>
        <w:jc w:val="both"/>
      </w:pPr>
      <w:r>
        <w:rPr>
          <w:rFonts w:ascii="Times New Roman"/>
          <w:b w:val="false"/>
          <w:i w:val="false"/>
          <w:color w:val="000000"/>
          <w:sz w:val="28"/>
        </w:rPr>
        <w:t>
      "Функционалдық міндеттерін тиісті түрде атқарады",</w:t>
      </w:r>
    </w:p>
    <w:p>
      <w:pPr>
        <w:spacing w:after="0"/>
        <w:ind w:left="0"/>
        <w:jc w:val="both"/>
      </w:pPr>
      <w:r>
        <w:rPr>
          <w:rFonts w:ascii="Times New Roman"/>
          <w:b w:val="false"/>
          <w:i w:val="false"/>
          <w:color w:val="000000"/>
          <w:sz w:val="28"/>
        </w:rPr>
        <w:t>
      "Функционалдық міндеттерін қанағаттанарлық түрде атқарады",</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Start w:name="z13" w:id="11"/>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төмендету немесе жұмыстан босату бойынша шешімдер қабылдауға негіз болып табылады.</w:t>
      </w:r>
    </w:p>
    <w:bookmarkEnd w:id="11"/>
    <w:bookmarkStart w:name="z14" w:id="12"/>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12"/>
    <w:bookmarkStart w:name="z15" w:id="13"/>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13"/>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Start w:name="z16" w:id="14"/>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ақпараттық жүйе және/немесе мемлекеттік органдардың интранет-порталы немесе электрондық құжат айналымы жүйесі арқылы таныстыруды қамтамасыз етеді.</w:t>
      </w:r>
    </w:p>
    <w:bookmarkEnd w:id="14"/>
    <w:bookmarkStart w:name="z17" w:id="15"/>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15"/>
    <w:bookmarkStart w:name="z18" w:id="16"/>
    <w:p>
      <w:pPr>
        <w:spacing w:after="0"/>
        <w:ind w:left="0"/>
        <w:jc w:val="both"/>
      </w:pPr>
      <w:r>
        <w:rPr>
          <w:rFonts w:ascii="Times New Roman"/>
          <w:b w:val="false"/>
          <w:i w:val="false"/>
          <w:color w:val="000000"/>
          <w:sz w:val="28"/>
        </w:rPr>
        <w:t xml:space="preserve">
      13. Мемлекеттік қызметші калибрлеу сессиясының шешіміне Қазақстан Республикасының Әкімшілік рәсімдік-процестік </w:t>
      </w:r>
      <w:r>
        <w:rPr>
          <w:rFonts w:ascii="Times New Roman"/>
          <w:b w:val="false"/>
          <w:i w:val="false"/>
          <w:color w:val="000000"/>
          <w:sz w:val="28"/>
        </w:rPr>
        <w:t>кодекспен</w:t>
      </w:r>
      <w:r>
        <w:rPr>
          <w:rFonts w:ascii="Times New Roman"/>
          <w:b w:val="false"/>
          <w:i w:val="false"/>
          <w:color w:val="000000"/>
          <w:sz w:val="28"/>
        </w:rPr>
        <w:t xml:space="preserve"> белгіленген тәртіпте шағымдана алады.</w:t>
      </w:r>
    </w:p>
    <w:bookmarkEnd w:id="16"/>
    <w:bookmarkStart w:name="z19" w:id="17"/>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17"/>
    <w:bookmarkStart w:name="z20" w:id="18"/>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18"/>
    <w:bookmarkStart w:name="z21" w:id="19"/>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19"/>
    <w:bookmarkStart w:name="z22" w:id="20"/>
    <w:p>
      <w:pPr>
        <w:spacing w:after="0"/>
        <w:ind w:left="0"/>
        <w:jc w:val="both"/>
      </w:pPr>
      <w:r>
        <w:rPr>
          <w:rFonts w:ascii="Times New Roman"/>
          <w:b w:val="false"/>
          <w:i w:val="false"/>
          <w:color w:val="000000"/>
          <w:sz w:val="28"/>
        </w:rPr>
        <w:t>
      17. Бағалаушы адам мыналарға жауапты болады:</w:t>
      </w:r>
    </w:p>
    <w:bookmarkEnd w:id="20"/>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p>
      <w:pPr>
        <w:spacing w:after="0"/>
        <w:ind w:left="0"/>
        <w:jc w:val="both"/>
      </w:pPr>
      <w:r>
        <w:rPr>
          <w:rFonts w:ascii="Times New Roman"/>
          <w:b w:val="false"/>
          <w:i w:val="false"/>
          <w:color w:val="000000"/>
          <w:sz w:val="28"/>
        </w:rPr>
        <w:t>
      2) НМИ уақытылы қоюды, келісу мен бекітуді қамтамасыз ету;</w:t>
      </w:r>
    </w:p>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Start w:name="z23" w:id="21"/>
    <w:p>
      <w:pPr>
        <w:spacing w:after="0"/>
        <w:ind w:left="0"/>
        <w:jc w:val="both"/>
      </w:pPr>
      <w:r>
        <w:rPr>
          <w:rFonts w:ascii="Times New Roman"/>
          <w:b w:val="false"/>
          <w:i w:val="false"/>
          <w:color w:val="000000"/>
          <w:sz w:val="28"/>
        </w:rPr>
        <w:t>
      18. Бағаланатын адам мыналарға жауапты болады:</w:t>
      </w:r>
    </w:p>
    <w:bookmarkEnd w:id="21"/>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Start w:name="z24" w:id="22"/>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bookmarkEnd w:id="22"/>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p>
      <w:pPr>
        <w:spacing w:after="0"/>
        <w:ind w:left="0"/>
        <w:jc w:val="both"/>
      </w:pPr>
      <w:r>
        <w:rPr>
          <w:rFonts w:ascii="Times New Roman"/>
          <w:b w:val="false"/>
          <w:i w:val="false"/>
          <w:color w:val="000000"/>
          <w:sz w:val="28"/>
        </w:rPr>
        <w:t>
      2) НМИ уақтылы талдау мен келісу;</w:t>
      </w:r>
    </w:p>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Start w:name="z25" w:id="23"/>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23"/>
    <w:bookmarkStart w:name="z26" w:id="24"/>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24"/>
    <w:bookmarkStart w:name="z27" w:id="25"/>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bookmarkEnd w:id="25"/>
    <w:bookmarkStart w:name="z28" w:id="26"/>
    <w:p>
      <w:pPr>
        <w:spacing w:after="0"/>
        <w:ind w:left="0"/>
        <w:jc w:val="both"/>
      </w:pPr>
      <w:r>
        <w:rPr>
          <w:rFonts w:ascii="Times New Roman"/>
          <w:b w:val="false"/>
          <w:i w:val="false"/>
          <w:color w:val="000000"/>
          <w:sz w:val="28"/>
        </w:rPr>
        <w:t xml:space="preserve">
      22.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26"/>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p>
      <w:pPr>
        <w:spacing w:after="0"/>
        <w:ind w:left="0"/>
        <w:jc w:val="both"/>
      </w:pPr>
      <w:r>
        <w:rPr>
          <w:rFonts w:ascii="Times New Roman"/>
          <w:b w:val="false"/>
          <w:i w:val="false"/>
          <w:color w:val="000000"/>
          <w:sz w:val="28"/>
        </w:rPr>
        <w:t xml:space="preserve">
      Құрылымдық бөлімше/мемлекеттік орган басшысының НМИ қол жеткізуін бағалауды бағалаушы адам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жүргізеді.</w:t>
      </w:r>
    </w:p>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4-тармағына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Start w:name="z29" w:id="27"/>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27"/>
    <w:bookmarkStart w:name="z30" w:id="28"/>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28"/>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Start w:name="z31" w:id="29"/>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29"/>
    <w:bookmarkStart w:name="z32" w:id="30"/>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30"/>
    <w:bookmarkStart w:name="z33" w:id="31"/>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31"/>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p>
      <w:pPr>
        <w:spacing w:after="0"/>
        <w:ind w:left="0"/>
        <w:jc w:val="both"/>
      </w:pPr>
      <w:r>
        <w:rPr>
          <w:rFonts w:ascii="Times New Roman"/>
          <w:b w:val="false"/>
          <w:i w:val="false"/>
          <w:color w:val="000000"/>
          <w:sz w:val="28"/>
        </w:rPr>
        <w:t xml:space="preserve">
      Бағаларды қою кезінде бағалаушы адам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Start w:name="z34" w:id="32"/>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32"/>
    <w:bookmarkStart w:name="z35" w:id="33"/>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33"/>
    <w:bookmarkStart w:name="z36" w:id="34"/>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құрылымдық бөлімшенің/мемлекеттік органның басшысы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34"/>
    <w:bookmarkStart w:name="z37" w:id="35"/>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35"/>
    <w:bookmarkStart w:name="z38" w:id="36"/>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bookmarkEnd w:id="36"/>
    <w:p>
      <w:pPr>
        <w:spacing w:after="0"/>
        <w:ind w:left="0"/>
        <w:jc w:val="both"/>
      </w:pPr>
      <w:r>
        <w:rPr>
          <w:rFonts w:ascii="Times New Roman"/>
          <w:b w:val="false"/>
          <w:i w:val="false"/>
          <w:color w:val="000000"/>
          <w:sz w:val="28"/>
        </w:rPr>
        <w:t xml:space="preserve">
      Бағалаушы адам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Start w:name="z39" w:id="37"/>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37"/>
    <w:p>
      <w:pPr>
        <w:spacing w:after="0"/>
        <w:ind w:left="0"/>
        <w:jc w:val="both"/>
      </w:pPr>
      <w:r>
        <w:rPr>
          <w:rFonts w:ascii="Times New Roman"/>
          <w:b w:val="false"/>
          <w:i w:val="false"/>
          <w:color w:val="000000"/>
          <w:sz w:val="28"/>
        </w:rPr>
        <w:t>
      функционалдық міндеттерді орындау сапасы;</w:t>
      </w:r>
    </w:p>
    <w:p>
      <w:pPr>
        <w:spacing w:after="0"/>
        <w:ind w:left="0"/>
        <w:jc w:val="both"/>
      </w:pPr>
      <w:r>
        <w:rPr>
          <w:rFonts w:ascii="Times New Roman"/>
          <w:b w:val="false"/>
          <w:i w:val="false"/>
          <w:color w:val="000000"/>
          <w:sz w:val="28"/>
        </w:rPr>
        <w:t>
      тапсырмаларды орындау мерзімдерін сақтау;</w:t>
      </w:r>
    </w:p>
    <w:p>
      <w:pPr>
        <w:spacing w:after="0"/>
        <w:ind w:left="0"/>
        <w:jc w:val="both"/>
      </w:pPr>
      <w:r>
        <w:rPr>
          <w:rFonts w:ascii="Times New Roman"/>
          <w:b w:val="false"/>
          <w:i w:val="false"/>
          <w:color w:val="000000"/>
          <w:sz w:val="28"/>
        </w:rPr>
        <w:t>
      дербестік және бастамашылық;</w:t>
      </w:r>
    </w:p>
    <w:p>
      <w:pPr>
        <w:spacing w:after="0"/>
        <w:ind w:left="0"/>
        <w:jc w:val="both"/>
      </w:pPr>
      <w:r>
        <w:rPr>
          <w:rFonts w:ascii="Times New Roman"/>
          <w:b w:val="false"/>
          <w:i w:val="false"/>
          <w:color w:val="000000"/>
          <w:sz w:val="28"/>
        </w:rPr>
        <w:t>
      еңбек тәртібі.</w:t>
      </w:r>
    </w:p>
    <w:bookmarkStart w:name="z40" w:id="38"/>
    <w:p>
      <w:pPr>
        <w:spacing w:after="0"/>
        <w:ind w:left="0"/>
        <w:jc w:val="left"/>
      </w:pPr>
      <w:r>
        <w:rPr>
          <w:rFonts w:ascii="Times New Roman"/>
          <w:b/>
          <w:i w:val="false"/>
          <w:color w:val="000000"/>
        </w:rPr>
        <w:t xml:space="preserve"> 4-тарау. 360 әдісі бойынша бағалау тәртібі</w:t>
      </w:r>
    </w:p>
    <w:bookmarkEnd w:id="38"/>
    <w:bookmarkStart w:name="z41" w:id="39"/>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39"/>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Үлгілік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Start w:name="z42" w:id="40"/>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40"/>
    <w:p>
      <w:pPr>
        <w:spacing w:after="0"/>
        <w:ind w:left="0"/>
        <w:jc w:val="both"/>
      </w:pPr>
      <w:r>
        <w:rPr>
          <w:rFonts w:ascii="Times New Roman"/>
          <w:b w:val="false"/>
          <w:i w:val="false"/>
          <w:color w:val="000000"/>
          <w:sz w:val="28"/>
        </w:rPr>
        <w:t>
      құрылымдық бөлімшелердің басшылары үшін:</w:t>
      </w:r>
    </w:p>
    <w:p>
      <w:pPr>
        <w:spacing w:after="0"/>
        <w:ind w:left="0"/>
        <w:jc w:val="both"/>
      </w:pPr>
      <w:r>
        <w:rPr>
          <w:rFonts w:ascii="Times New Roman"/>
          <w:b w:val="false"/>
          <w:i w:val="false"/>
          <w:color w:val="000000"/>
          <w:sz w:val="28"/>
        </w:rPr>
        <w:t>
      қызметті басқару;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бастамшылдық;</w:t>
      </w:r>
    </w:p>
    <w:p>
      <w:pPr>
        <w:spacing w:after="0"/>
        <w:ind w:left="0"/>
        <w:jc w:val="both"/>
      </w:pPr>
      <w:r>
        <w:rPr>
          <w:rFonts w:ascii="Times New Roman"/>
          <w:b w:val="false"/>
          <w:i w:val="false"/>
          <w:color w:val="000000"/>
          <w:sz w:val="28"/>
        </w:rPr>
        <w:t>
      "Б" 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bookmarkStart w:name="z43" w:id="41"/>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41"/>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p>
      <w:pPr>
        <w:spacing w:after="0"/>
        <w:ind w:left="0"/>
        <w:jc w:val="both"/>
      </w:pPr>
      <w:r>
        <w:rPr>
          <w:rFonts w:ascii="Times New Roman"/>
          <w:b w:val="false"/>
          <w:i w:val="false"/>
          <w:color w:val="000000"/>
          <w:sz w:val="28"/>
        </w:rPr>
        <w:t>
      Сауалнама алынатын адамдардың қатарына қосылады:</w:t>
      </w:r>
    </w:p>
    <w:p>
      <w:pPr>
        <w:spacing w:after="0"/>
        <w:ind w:left="0"/>
        <w:jc w:val="both"/>
      </w:pPr>
      <w:r>
        <w:rPr>
          <w:rFonts w:ascii="Times New Roman"/>
          <w:b w:val="false"/>
          <w:i w:val="false"/>
          <w:color w:val="000000"/>
          <w:sz w:val="28"/>
        </w:rPr>
        <w:t>
      1) тікелей басшы;</w:t>
      </w:r>
    </w:p>
    <w:p>
      <w:pPr>
        <w:spacing w:after="0"/>
        <w:ind w:left="0"/>
        <w:jc w:val="both"/>
      </w:pPr>
      <w:r>
        <w:rPr>
          <w:rFonts w:ascii="Times New Roman"/>
          <w:b w:val="false"/>
          <w:i w:val="false"/>
          <w:color w:val="000000"/>
          <w:sz w:val="28"/>
        </w:rPr>
        <w:t>
      2) бағалаушы адамға тікелей бағынатын "Б" корпусының қызметшісі;</w:t>
      </w:r>
    </w:p>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Start w:name="z44" w:id="42"/>
    <w:p>
      <w:pPr>
        <w:spacing w:after="0"/>
        <w:ind w:left="0"/>
        <w:jc w:val="both"/>
      </w:pPr>
      <w:r>
        <w:rPr>
          <w:rFonts w:ascii="Times New Roman"/>
          <w:b w:val="false"/>
          <w:i w:val="false"/>
          <w:color w:val="000000"/>
          <w:sz w:val="28"/>
        </w:rPr>
        <w:t xml:space="preserve">
      36. Персоналды басқару қызметі 360 әдісі бойынша бағалау процесін басқарады, жеке есептерді жасайды және Үлгілік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42"/>
    <w:bookmarkStart w:name="z45" w:id="43"/>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43"/>
    <w:bookmarkStart w:name="z46" w:id="44"/>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калибрлеу сессияларын өткізеді.</w:t>
      </w:r>
    </w:p>
    <w:bookmarkEnd w:id="44"/>
    <w:bookmarkStart w:name="z47" w:id="45"/>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45"/>
    <w:bookmarkStart w:name="z48" w:id="46"/>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өткізіледі.</w:t>
      </w:r>
    </w:p>
    <w:bookmarkEnd w:id="46"/>
    <w:bookmarkStart w:name="z49" w:id="47"/>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bookmarkEnd w:id="47"/>
    <w:bookmarkStart w:name="z50" w:id="48"/>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48"/>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 Бағалауды түзетулер жоғарылау жағынан да, төмендеу жағынан да енгізілуі мүмкін.</w:t>
      </w:r>
    </w:p>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w:t>
      </w:r>
    </w:p>
    <w:p>
      <w:pPr>
        <w:spacing w:after="0"/>
        <w:ind w:left="0"/>
        <w:jc w:val="both"/>
      </w:pPr>
      <w:r>
        <w:rPr>
          <w:rFonts w:ascii="Times New Roman"/>
          <w:b w:val="false"/>
          <w:i w:val="false"/>
          <w:color w:val="000000"/>
          <w:sz w:val="28"/>
        </w:rPr>
        <w:t>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Start w:name="z51" w:id="49"/>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49"/>
    <w:p>
      <w:pPr>
        <w:spacing w:after="0"/>
        <w:ind w:left="0"/>
        <w:jc w:val="both"/>
      </w:pPr>
      <w:r>
        <w:rPr>
          <w:rFonts w:ascii="Times New Roman"/>
          <w:b w:val="false"/>
          <w:i w:val="false"/>
          <w:color w:val="000000"/>
          <w:sz w:val="28"/>
        </w:rPr>
        <w:t>
      Кездесу кезінде мынадай мәселелер талқыланады:</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