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650e" w14:textId="2316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Карамышевка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26 желтоқсандағы № 8С-14/11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Карамышевка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44574,0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41424,0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594,0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Карамышевка ауылдық округінің бюджетінде аудандық бюджеттен берілетін 33934,0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Карамышевка ауылдық округі бюджетінің шығыстарының құрамында нысаналы трансферттер 7490,0 мың теңге сомасында ескерілсін,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бюджеттен 7490,0 мың теңге сомасында бөлінген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7490,0 мың теңге жалпы сипаттағы мемлекеттік қызметтерге.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2024 жылдың 1 қаңтарынан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Карамышевка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Карамышевка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Карамышевка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