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23794" w14:textId="8a237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ауданының жергілікті атқарушы органдары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Ақтөбе облысы Шалқар ауданы әкімдігінің 2023 жылғы 27 сәуірдегі № 81 қаулысы</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"Қазақстан Республикасындағы мемлекеттік қызмет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Президентінің 2015 жылғы 29 желтоқсанындағы № 152 "Мемлекеттік қызмет өткерудің кейбір мәселелері туралы" Жарлығына,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Шалқар ауданының әкімдігі ҚАУЛЫ ЕТЕДІ:</w:t>
      </w:r>
    </w:p>
    <w:bookmarkEnd w:id="0"/>
    <w:bookmarkStart w:name="z3" w:id="1"/>
    <w:p>
      <w:pPr>
        <w:spacing w:after="0"/>
        <w:ind w:left="0"/>
        <w:jc w:val="both"/>
      </w:pPr>
      <w:r>
        <w:rPr>
          <w:rFonts w:ascii="Times New Roman"/>
          <w:b w:val="false"/>
          <w:i w:val="false"/>
          <w:color w:val="000000"/>
          <w:sz w:val="28"/>
        </w:rPr>
        <w:t>
      1. Қоса беріліп отырған Шалқар ауданының жергілікті атқарушы органдары "Б" корпусы мемлекеттік әкімшілік қызметшілерінің қызметін бағалау әдістемесі бекітілсін.</w:t>
      </w:r>
    </w:p>
    <w:bookmarkEnd w:id="1"/>
    <w:bookmarkStart w:name="z4" w:id="2"/>
    <w:p>
      <w:pPr>
        <w:spacing w:after="0"/>
        <w:ind w:left="0"/>
        <w:jc w:val="both"/>
      </w:pPr>
      <w:r>
        <w:rPr>
          <w:rFonts w:ascii="Times New Roman"/>
          <w:b w:val="false"/>
          <w:i w:val="false"/>
          <w:color w:val="000000"/>
          <w:sz w:val="28"/>
        </w:rPr>
        <w:t>
      2. Осы қаулының орындалуын бақылау аудан әкімі аппаратының басшысына жүктелсін.</w:t>
      </w:r>
    </w:p>
    <w:bookmarkEnd w:id="2"/>
    <w:bookmarkStart w:name="z5" w:id="3"/>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 және 2023 жылғы 1 қаңтардан бастап туындаған құқық қатынастарына таралады.</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Жидеханов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ауданы әкімдігінің 2023 жылғы 27 сәуірдегі № 81 қаулысына қосымша</w:t>
            </w:r>
          </w:p>
        </w:tc>
      </w:tr>
    </w:tbl>
    <w:bookmarkStart w:name="z7" w:id="4"/>
    <w:p>
      <w:pPr>
        <w:spacing w:after="0"/>
        <w:ind w:left="0"/>
        <w:jc w:val="left"/>
      </w:pPr>
      <w:r>
        <w:rPr>
          <w:rFonts w:ascii="Times New Roman"/>
          <w:b/>
          <w:i w:val="false"/>
          <w:color w:val="000000"/>
        </w:rPr>
        <w:t xml:space="preserve"> Шалқар ауданының жергілікті атқарушы органдары "Б" корпусы мемлекеттік әкімшілік қызметшілерінің қызметін бағалаудың әдістемесі</w:t>
      </w:r>
    </w:p>
    <w:bookmarkEnd w:id="4"/>
    <w:p>
      <w:pPr>
        <w:spacing w:after="0"/>
        <w:ind w:left="0"/>
        <w:jc w:val="both"/>
      </w:pPr>
      <w:r>
        <w:rPr>
          <w:rFonts w:ascii="Times New Roman"/>
          <w:b w:val="false"/>
          <w:i w:val="false"/>
          <w:color w:val="ff0000"/>
          <w:sz w:val="28"/>
        </w:rPr>
        <w:t xml:space="preserve">
      Ескерту. Қосымша жаңа редакцияда - Ақтөбе облысы Шалқар ауданы әкімдігінің 10.07.2023 </w:t>
      </w:r>
      <w:r>
        <w:rPr>
          <w:rFonts w:ascii="Times New Roman"/>
          <w:b w:val="false"/>
          <w:i w:val="false"/>
          <w:color w:val="ff0000"/>
          <w:sz w:val="28"/>
        </w:rPr>
        <w:t>№ 163</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xml:space="preserve">
      1. Осы Шалқар ауданының жергілікті атқарушы органдары "Б" корпусы мемлекеттік әкімшілік қызметшілерінің қызметін бағалаудың әдістемесі (бұдан әрі – осы Әдістеме)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нормативтік құқықтық актілерді мемлекеттік тіркеу Тізілімінде № 16299 тіркелген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(бұдан әрі – Үлгілік әдістеме) сәйкес әзірленді және "Б" корпусы мемлекеттік әкімшілік қызметшілерінің қызметін бағалау тәртібін айқындайды.</w:t>
      </w:r>
    </w:p>
    <w:p>
      <w:pPr>
        <w:spacing w:after="0"/>
        <w:ind w:left="0"/>
        <w:jc w:val="both"/>
      </w:pPr>
      <w:r>
        <w:rPr>
          <w:rFonts w:ascii="Times New Roman"/>
          <w:b w:val="false"/>
          <w:i w:val="false"/>
          <w:color w:val="000000"/>
          <w:sz w:val="28"/>
        </w:rPr>
        <w:t>
      2. Осы Әдістемеде пайдаланылатын негізгі ұғымдар:</w:t>
      </w:r>
    </w:p>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Е-1, Е-2, Е-R-1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31.08.2023 дейін қолданыста болды - Ақтөбе облысы Шалқар ауданы әкімдігінің 10.07.2023 </w:t>
      </w:r>
      <w:r>
        <w:rPr>
          <w:rFonts w:ascii="Times New Roman"/>
          <w:b w:val="false"/>
          <w:i w:val="false"/>
          <w:color w:val="000000"/>
          <w:sz w:val="28"/>
        </w:rPr>
        <w:t>№ 163</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тармақтың екінші абзацы 31.08.2023 дейін қолданыста болды - Ақтөбе облысы Шалқар ауданы әкімдігінің 10.07.2023 </w:t>
      </w:r>
      <w:r>
        <w:rPr>
          <w:rFonts w:ascii="Times New Roman"/>
          <w:b w:val="false"/>
          <w:i w:val="false"/>
          <w:color w:val="000000"/>
          <w:sz w:val="28"/>
        </w:rPr>
        <w:t>№ 163</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4-тармақта көрсетілген мерзімде жүргізіледі.</w:t>
      </w:r>
    </w:p>
    <w:p>
      <w:pPr>
        <w:spacing w:after="0"/>
        <w:ind w:left="0"/>
        <w:jc w:val="both"/>
      </w:pPr>
      <w:r>
        <w:rPr>
          <w:rFonts w:ascii="Times New Roman"/>
          <w:b w:val="false"/>
          <w:i w:val="false"/>
          <w:color w:val="000000"/>
          <w:sz w:val="28"/>
        </w:rPr>
        <w:t>
      7. Бағалау нәтижелері мынадай саралау бойынша қойылады:</w:t>
      </w:r>
    </w:p>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p>
      <w:pPr>
        <w:spacing w:after="0"/>
        <w:ind w:left="0"/>
        <w:jc w:val="both"/>
      </w:pPr>
      <w:r>
        <w:rPr>
          <w:rFonts w:ascii="Times New Roman"/>
          <w:b w:val="false"/>
          <w:i w:val="false"/>
          <w:color w:val="000000"/>
          <w:sz w:val="28"/>
        </w:rPr>
        <w:t>
      17. Бағалаушы адам мыналарға жауапты болады:</w:t>
      </w:r>
    </w:p>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p>
      <w:pPr>
        <w:spacing w:after="0"/>
        <w:ind w:left="0"/>
        <w:jc w:val="both"/>
      </w:pPr>
      <w:r>
        <w:rPr>
          <w:rFonts w:ascii="Times New Roman"/>
          <w:b w:val="false"/>
          <w:i w:val="false"/>
          <w:color w:val="000000"/>
          <w:sz w:val="28"/>
        </w:rPr>
        <w:t>
      18. Бағаланатын адам мыналарға жауапты болады:</w:t>
      </w:r>
    </w:p>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p>
      <w:pPr>
        <w:spacing w:after="0"/>
        <w:ind w:left="0"/>
        <w:jc w:val="both"/>
      </w:pPr>
      <w:r>
        <w:rPr>
          <w:rFonts w:ascii="Times New Roman"/>
          <w:b w:val="false"/>
          <w:i w:val="false"/>
          <w:color w:val="000000"/>
          <w:sz w:val="28"/>
        </w:rPr>
        <w:t>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осы Әдістеменің 4-тармақта белгіленген мерзімдерде жүргізеді.</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4-тармағына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Үлгілік әдістеменің 2-қосымшасына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Бағаларды қою кезінде бағалаушы адам Үлгілік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p>
      <w:pPr>
        <w:spacing w:after="0"/>
        <w:ind w:left="0"/>
        <w:jc w:val="both"/>
      </w:pPr>
      <w:r>
        <w:rPr>
          <w:rFonts w:ascii="Times New Roman"/>
          <w:b w:val="false"/>
          <w:i w:val="false"/>
          <w:color w:val="000000"/>
          <w:sz w:val="28"/>
        </w:rPr>
        <w:t>
      29. "Б" корпусының қызметшілерін саралау әдісі бойынша бағалауды құрылымдық бөлімшенің/мемлекеттік органның басшысы осы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p>
      <w:pPr>
        <w:spacing w:after="0"/>
        <w:ind w:left="0"/>
        <w:jc w:val="both"/>
      </w:pPr>
      <w:r>
        <w:rPr>
          <w:rFonts w:ascii="Times New Roman"/>
          <w:b w:val="false"/>
          <w:i w:val="false"/>
          <w:color w:val="000000"/>
          <w:sz w:val="28"/>
        </w:rPr>
        <w:t>
      Бағалаушы адам Үлгілік әдістеменің 4-қосымшасына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p>
      <w:pPr>
        <w:spacing w:after="0"/>
        <w:ind w:left="0"/>
        <w:jc w:val="left"/>
      </w:pPr>
      <w:r>
        <w:rPr>
          <w:rFonts w:ascii="Times New Roman"/>
          <w:b/>
          <w:i w:val="false"/>
          <w:color w:val="000000"/>
        </w:rPr>
        <w:t xml:space="preserve"> 4-тарау. 360 әдісі бойынша бағалау тәртібі</w:t>
      </w:r>
    </w:p>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Құрылымдық бөлімшелердің (мемлекеттік органның) басшылары үшін 360 әдісі бойынша бағалау Үлгілік әдістеменің 5-қосымшасына сәйкес нысан бойынша, "Б" корпусының қызметшілері үшін Үлгілік әдістеменің 6-қосымшасына сәйкес нысан бойынша жүргізіледі.</w:t>
      </w:r>
    </w:p>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p>
      <w:pPr>
        <w:spacing w:after="0"/>
        <w:ind w:left="0"/>
        <w:jc w:val="both"/>
      </w:pPr>
      <w:r>
        <w:rPr>
          <w:rFonts w:ascii="Times New Roman"/>
          <w:b w:val="false"/>
          <w:i w:val="false"/>
          <w:color w:val="000000"/>
          <w:sz w:val="28"/>
        </w:rPr>
        <w:t>
      Қызметшіні 360 әдісімен бағалауда оның өзін-өзі бағалауы көзделген.</w:t>
      </w:r>
    </w:p>
    <w:p>
      <w:pPr>
        <w:spacing w:after="0"/>
        <w:ind w:left="0"/>
        <w:jc w:val="both"/>
      </w:pPr>
      <w:r>
        <w:rPr>
          <w:rFonts w:ascii="Times New Roman"/>
          <w:b w:val="false"/>
          <w:i w:val="false"/>
          <w:color w:val="000000"/>
          <w:sz w:val="28"/>
        </w:rPr>
        <w:t>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both"/>
      </w:pPr>
      <w:r>
        <w:rPr>
          <w:rFonts w:ascii="Times New Roman"/>
          <w:b w:val="false"/>
          <w:i w:val="false"/>
          <w:color w:val="000000"/>
          <w:sz w:val="28"/>
        </w:rPr>
        <w:t>
      36. Персоналды басқару қызметі 360 әдісі бойынша бағалау процесін басқарады, жеке есептерді жасайды және Үлгілік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12-тармағында көзделген тәртіппен калибрлеу сессияларын өткізеді.</w:t>
      </w:r>
    </w:p>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12-тармағында көзделген тәртіппен өткізіледі.</w:t>
      </w:r>
    </w:p>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p>
      <w:pPr>
        <w:spacing w:after="0"/>
        <w:ind w:left="0"/>
        <w:jc w:val="both"/>
      </w:pPr>
      <w:r>
        <w:rPr>
          <w:rFonts w:ascii="Times New Roman"/>
          <w:b w:val="false"/>
          <w:i w:val="false"/>
          <w:color w:val="ff0000"/>
          <w:sz w:val="28"/>
        </w:rPr>
        <w:t xml:space="preserve">
      6 тарау 31.08.2023 дейін қолданыста болды - Ақтөбе облысы Шалқар ауданы әкімдігінің 10.07.2023 </w:t>
      </w:r>
      <w:r>
        <w:rPr>
          <w:rFonts w:ascii="Times New Roman"/>
          <w:b w:val="false"/>
          <w:i w:val="false"/>
          <w:color w:val="ff0000"/>
          <w:sz w:val="28"/>
        </w:rPr>
        <w:t>№ 163</w:t>
      </w:r>
      <w:r>
        <w:rPr>
          <w:rFonts w:ascii="Times New Roman"/>
          <w:b w:val="false"/>
          <w:i w:val="false"/>
          <w:color w:val="ff0000"/>
          <w:sz w:val="28"/>
        </w:rPr>
        <w:t xml:space="preserve">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