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34009" w14:textId="b3340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Ойтал ауылдық округі Меркі станциясы және Ойтал ауылының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 Ойтал ауылдық округі әкімінің 2023 жылғы 22 желтоқсандағы № 70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облыстық ономастика комиссиясының 2021 жылғы 2 ақпандағы қорытындысы негізінде және тиісті аумақ халқының пікірін ескере отырып, ауылдық округінің әкімі ШЕШТІМ: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Ойтал ауылдық округі, Меркі станциясы және Ойтал ауылының көше атаулары өзгертілсін: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Меркі станциясы бойынша: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Семафорная көшесі Сарыарқа көшесіне;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Ойтал ауылы бойынша: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Ф.Дзержинский көшесі Мұхтар Әуезов көшесіне;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С.Королев көшесі Керей хан көшесіне;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өзіме қалдырамын.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Рахимбеков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