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bc5d" w14:textId="bb0b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2022 жылғы 19 желтоқсандағы № 201/20 "2023-2025 жылдарға арналған Шахтинск қаласы Долинка, Новодолинский, Шахан кенттерінің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2023 жылғы 7 сәуірдегі № 235/2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"2023-2025 жылдарға арналған Шахтинск қаласы Долинка, Новодолинский, Шахан кенттерінің бюджеті туралы" 2022 жылғы 19 желтоқсандағы № 201/20 болып (Нормативтік құқықтық актілерді мемлекеттік тіркеу тізілімінде №175824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Шахтинск қаласы Долинка, Новодолинский, Шахан кенттерінің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569 176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51 398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- 517 700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569 191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мың теңге;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-15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15 мың теңге: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- 15 мың теңге.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Долинка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Новодолинский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