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3f5c" w14:textId="2fc3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учаскісіне жария сервитут белгілеу туралы</w:t>
      </w:r>
    </w:p>
    <w:p>
      <w:pPr>
        <w:spacing w:after="0"/>
        <w:ind w:left="0"/>
        <w:jc w:val="both"/>
      </w:pPr>
      <w:r>
        <w:rPr>
          <w:rFonts w:ascii="Times New Roman"/>
          <w:b w:val="false"/>
          <w:i w:val="false"/>
          <w:color w:val="000000"/>
          <w:sz w:val="28"/>
        </w:rPr>
        <w:t>Қостанай облысы Қамысты ауданы Қамысты ауылдық округі әкімінің 2023 жылғы 15 мамырдағы № 10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аудан әкімі Қамысты ауданы әкімдігінің Қамысты ауылдық округі ШЕШТІ:</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мекемесіне "Қостанай облысы Қамысты ауданының Адаевка және Бестөбе ауылдарын қосумен Қамысты – Алтынсарино жоғары қысымды газ құбырын ұстау және пайдалану" мақсатымен, Қамысты ауданы, Қамысты ауылдық округі аумағында орналасқан ауданы 1,8843 га жер учаскелеріне қоғамдық сервитут белгіленсін.</w:t>
      </w:r>
    </w:p>
    <w:bookmarkEnd w:id="1"/>
    <w:bookmarkStart w:name="z6" w:id="2"/>
    <w:p>
      <w:pPr>
        <w:spacing w:after="0"/>
        <w:ind w:left="0"/>
        <w:jc w:val="both"/>
      </w:pPr>
      <w:r>
        <w:rPr>
          <w:rFonts w:ascii="Times New Roman"/>
          <w:b w:val="false"/>
          <w:i w:val="false"/>
          <w:color w:val="000000"/>
          <w:sz w:val="28"/>
        </w:rPr>
        <w:t>
      2. "Қамысты ауданы әкімдігінің Қамысты ауылдық округі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көшірмелерін электронды түрде қазақ және орыс тілдерінде "Республиканың Заңнама және құқықтық ақпарат институты" шаруашылық жүргізу құқығындағы республикалық мемлекеттік кәсіпорнының филиалына жіберуді қамтамасыз етсін. Қазақстан Республикасы Әділет министрлігінің Қостанай облысы бойынша Қазақстан Республикасы нормативтік құқықтық актілерінің эталондық бақылау банкіне ресми жариялау және енгізу үшін;</w:t>
      </w:r>
    </w:p>
    <w:bookmarkEnd w:id="3"/>
    <w:bookmarkStart w:name="z8" w:id="4"/>
    <w:p>
      <w:pPr>
        <w:spacing w:after="0"/>
        <w:ind w:left="0"/>
        <w:jc w:val="both"/>
      </w:pPr>
      <w:r>
        <w:rPr>
          <w:rFonts w:ascii="Times New Roman"/>
          <w:b w:val="false"/>
          <w:i w:val="false"/>
          <w:color w:val="000000"/>
          <w:sz w:val="28"/>
        </w:rPr>
        <w:t>
      2) осы шешімді ресми жарияланғаннан кейін Қамысты ауданы әкімдігінің интернет желілерінде жариялауды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Тлеубергенов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