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b291" w14:textId="239b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Ғабит Мүсірепов атындағы ауданы Червонный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2023 жылғы 29 желтоқсандағы № 14-14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Ғабит Мүсірепов атындағы ауданы Червонный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68 225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12 119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55 106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68 225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 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– 0: 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Червонный ауылдық округінің кірістері Қазақстан Республикасы Бюджет кодексінің 52-1-бабына сәйкес, мынадай салықтық түсімдер есебінен қалыптастырылатындығы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бірыңғай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 салығынан: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жер учаскелерін пайдаланғаны үшін төлемақыдан.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бюджеттеріне түсетін салықтық емес түсімдер болып: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 табылады.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 негізгі капиталды сатудан түсетін түсімдер болып: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мақсатындағы жер учаскелерін сатудан түсетін түсімдерді қоспағанда, жер учаскелерін сатудан түсетін түсімдер табылады.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Червонный ауылдық округінің бюджетіне берілетін субвенциялар көлемі 11 868 мың теңгені құрайды.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атындағы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Ғабит Мүсірепов атындағы ауданы Червонный ауылдық округінің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Ғабит Мүсірепов атындағы ауданы Червонный ауылдық округінің бюджеті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Ғабит Мүсірепов атындағы ауданы Червонный ауылдық округінің бюджеті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