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f6a4" w14:textId="2c5f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Бесқұдық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желтоқсандағы № 11-168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Бесқұдық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- 26 880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- 5 509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- 1 456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- 19 915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- 26 880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Бесқұдық ауылдық округі бюджетінің 2024 жылға арналған кірістері Қазақстан Республикасы Бюджет кодексінің 52-1-бабына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округтердің бюджеттеріне берілетін трансферттердің (субвенциялардың) көлемі 16 107 мың теңге сомасында көзделсін.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Бесқұдық ауылдық округінің бюджетінде республикалық бюджеттен бөлінген ағымдағы нысаналы трансферттердің көлемі көзделсін, соның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"Солтүстік Қазақстан облысы Есіл ауданының Бесқұдық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Бесқұдық ауылдық округі әкімінің шешімімен айқындалады.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Есіл ауданы Бесқұдық ауылдық округінің бюджетінде аудандық бюджеттен бөлінген ағымдағы нысаналы трансферттердің көлемі көзделсін, соның ішінде: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 және ағымдағы шығыстарға;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 көшелерді жарықтандыруға;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ауданының Бесқұдық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Бесқұдық ауылдық округі әкімінің шешімімен айқындалады.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№11/168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Бесқұдық ауылдық округінің 2024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әкімінің аппараты, ауыл, кент,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Бесқұдық ауылдық округінің 2025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әкімінің аппараты, ауыл, кент, ауылдық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(Профицитті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Бесқұдық ауылдық округінің 2026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әкімінің аппараты, ауыл, кент, ауылдық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(профицитті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