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d337f9" w14:textId="9d337f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Интергаз Орталық Азия" акционерлік қоғамына жаңа екі магистральды газ құбырының желілерін орналастыру үшін қауымдық сервитут белгілеу туралы</w:t>
      </w:r>
    </w:p>
    <w:p>
      <w:pPr>
        <w:spacing w:after="0"/>
        <w:ind w:left="0"/>
        <w:jc w:val="both"/>
      </w:pPr>
      <w:r>
        <w:rPr>
          <w:rFonts w:ascii="Times New Roman"/>
          <w:b w:val="false"/>
          <w:i w:val="false"/>
          <w:color w:val="000000"/>
          <w:sz w:val="28"/>
        </w:rPr>
        <w:t>Түркістан облысы әкiмдiгiнiң 2023 жылғы 15 қыркүйектегі № 203 қаулысы</w:t>
      </w:r>
    </w:p>
    <w:p>
      <w:pPr>
        <w:spacing w:after="0"/>
        <w:ind w:left="0"/>
        <w:jc w:val="both"/>
      </w:pPr>
      <w:bookmarkStart w:name="z1" w:id="0"/>
      <w:r>
        <w:rPr>
          <w:rFonts w:ascii="Times New Roman"/>
          <w:b w:val="false"/>
          <w:i w:val="false"/>
          <w:color w:val="000000"/>
          <w:sz w:val="28"/>
        </w:rPr>
        <w:t xml:space="preserve">
      Қазақстан Республикасының Жер кодексінің 16-бабының 1-тармағы </w:t>
      </w:r>
      <w:r>
        <w:rPr>
          <w:rFonts w:ascii="Times New Roman"/>
          <w:b w:val="false"/>
          <w:i w:val="false"/>
          <w:color w:val="000000"/>
          <w:sz w:val="28"/>
        </w:rPr>
        <w:t>9-1) тармақшасына</w:t>
      </w:r>
      <w:r>
        <w:rPr>
          <w:rFonts w:ascii="Times New Roman"/>
          <w:b w:val="false"/>
          <w:i w:val="false"/>
          <w:color w:val="000000"/>
          <w:sz w:val="28"/>
        </w:rPr>
        <w:t xml:space="preserve"> және 69-бабының </w:t>
      </w:r>
      <w:r>
        <w:rPr>
          <w:rFonts w:ascii="Times New Roman"/>
          <w:b w:val="false"/>
          <w:i w:val="false"/>
          <w:color w:val="000000"/>
          <w:sz w:val="28"/>
        </w:rPr>
        <w:t>4-тармағына</w:t>
      </w:r>
      <w:r>
        <w:rPr>
          <w:rFonts w:ascii="Times New Roman"/>
          <w:b w:val="false"/>
          <w:i w:val="false"/>
          <w:color w:val="000000"/>
          <w:sz w:val="28"/>
        </w:rPr>
        <w:t xml:space="preserve">, "Қазақстан Республикасындағы жергілікті мемлекеттік басқару және өзін-өзі басқару туралы" Қазақстан Республикасы Заңының 27-бабының 1-тармағы </w:t>
      </w:r>
      <w:r>
        <w:rPr>
          <w:rFonts w:ascii="Times New Roman"/>
          <w:b w:val="false"/>
          <w:i w:val="false"/>
          <w:color w:val="000000"/>
          <w:sz w:val="28"/>
        </w:rPr>
        <w:t>8) тармақшасына</w:t>
      </w:r>
      <w:r>
        <w:rPr>
          <w:rFonts w:ascii="Times New Roman"/>
          <w:b w:val="false"/>
          <w:i w:val="false"/>
          <w:color w:val="000000"/>
          <w:sz w:val="28"/>
        </w:rPr>
        <w:t xml:space="preserve"> сәйкес және "Интергаз Орталық Азия" акционерлік қоғамына қауымдық сервитут белгілеудің кейбір мәселелері туралы" Сарыағаш ауданы әкімдігінің 2022 жылғы 29 желтоқсандағы № 402 қаулысы негізінде, Түркістан облысының әкімдігі ҚАУЛЫ ЕТЕДІ:</w:t>
      </w:r>
    </w:p>
    <w:bookmarkEnd w:id="0"/>
    <w:bookmarkStart w:name="z2" w:id="1"/>
    <w:p>
      <w:pPr>
        <w:spacing w:after="0"/>
        <w:ind w:left="0"/>
        <w:jc w:val="both"/>
      </w:pPr>
      <w:r>
        <w:rPr>
          <w:rFonts w:ascii="Times New Roman"/>
          <w:b w:val="false"/>
          <w:i w:val="false"/>
          <w:color w:val="000000"/>
          <w:sz w:val="28"/>
        </w:rPr>
        <w:t xml:space="preserve">
      1. "Интергаз Орталық Азия" акционерлік қоғамына жаңа екі магистральды газ құбырының желілерін орналастыру үшін осы қаулының </w:t>
      </w:r>
      <w:r>
        <w:rPr>
          <w:rFonts w:ascii="Times New Roman"/>
          <w:b w:val="false"/>
          <w:i w:val="false"/>
          <w:color w:val="000000"/>
          <w:sz w:val="28"/>
        </w:rPr>
        <w:t>қосымшасына</w:t>
      </w:r>
      <w:r>
        <w:rPr>
          <w:rFonts w:ascii="Times New Roman"/>
          <w:b w:val="false"/>
          <w:i w:val="false"/>
          <w:color w:val="000000"/>
          <w:sz w:val="28"/>
        </w:rPr>
        <w:t xml:space="preserve"> сәйкес жердің меншік иелері мен жер пайдаланушылардан алып қоймастан жер учаскелерінде 4 жыл 9 ай мерзімге қауымдық сервитут белгіленсін.</w:t>
      </w:r>
    </w:p>
    <w:bookmarkEnd w:id="1"/>
    <w:bookmarkStart w:name="z3" w:id="2"/>
    <w:p>
      <w:pPr>
        <w:spacing w:after="0"/>
        <w:ind w:left="0"/>
        <w:jc w:val="both"/>
      </w:pPr>
      <w:r>
        <w:rPr>
          <w:rFonts w:ascii="Times New Roman"/>
          <w:b w:val="false"/>
          <w:i w:val="false"/>
          <w:color w:val="000000"/>
          <w:sz w:val="28"/>
        </w:rPr>
        <w:t>
      2. "Интергаз Орталық Азия" акционерлік қоғамы құрылыс жұмыстары аяқталғаннан кейін бұзылған жерді қалпына келтіру жұмыстарын бір ай мерзімнен кешіктірілмей жүргізуге және қоршаған ортаны қорғау жөніндегі экологиялық талаптарды сақтай отырып жүргізуді қамтамасыз етсін.</w:t>
      </w:r>
    </w:p>
    <w:bookmarkEnd w:id="2"/>
    <w:bookmarkStart w:name="z4" w:id="3"/>
    <w:p>
      <w:pPr>
        <w:spacing w:after="0"/>
        <w:ind w:left="0"/>
        <w:jc w:val="both"/>
      </w:pPr>
      <w:r>
        <w:rPr>
          <w:rFonts w:ascii="Times New Roman"/>
          <w:b w:val="false"/>
          <w:i w:val="false"/>
          <w:color w:val="000000"/>
          <w:sz w:val="28"/>
        </w:rPr>
        <w:t>
      3. "Түркістан облысы әкімдігінің жер қатынастары басқармасы" мемлекеттік мекемесі Қазақстан Республикасының заңнамасында белгіленген тәртіпте:</w:t>
      </w:r>
    </w:p>
    <w:bookmarkEnd w:id="3"/>
    <w:bookmarkStart w:name="z5" w:id="4"/>
    <w:p>
      <w:pPr>
        <w:spacing w:after="0"/>
        <w:ind w:left="0"/>
        <w:jc w:val="both"/>
      </w:pPr>
      <w:r>
        <w:rPr>
          <w:rFonts w:ascii="Times New Roman"/>
          <w:b w:val="false"/>
          <w:i w:val="false"/>
          <w:color w:val="000000"/>
          <w:sz w:val="28"/>
        </w:rPr>
        <w:t>
      1) осы қаулыға қол қойылған күнінен бастап күнтізбелік бес жұмыс күні ішінде оның қазақ және орыс тілдеріндегі электрондық түрдегі көшірмесін Қазақстан Республикасы Әділет министрлігінің "Қазақстан Республикасының Заңнама және құқықтық ақпарат институты" шаруашылық жүргізу құқығындағы республикалық мемлекеттік кәсіпорнының Түркістан облысы бойынша филиалына ресми жариялау және Қазақстан Республикасы нормативтік құқықтық актілерінің эталондық бақылау банкіне енгізу үшін жіберілуін;</w:t>
      </w:r>
    </w:p>
    <w:bookmarkEnd w:id="4"/>
    <w:bookmarkStart w:name="z6" w:id="5"/>
    <w:p>
      <w:pPr>
        <w:spacing w:after="0"/>
        <w:ind w:left="0"/>
        <w:jc w:val="both"/>
      </w:pPr>
      <w:r>
        <w:rPr>
          <w:rFonts w:ascii="Times New Roman"/>
          <w:b w:val="false"/>
          <w:i w:val="false"/>
          <w:color w:val="000000"/>
          <w:sz w:val="28"/>
        </w:rPr>
        <w:t>
      2) осы қаулының ресми жарияланғанынан кейін оның Түркістан облысы әкімдігінің интернет-ресурсында орналастырылуын қамтамасыз етсін.</w:t>
      </w:r>
    </w:p>
    <w:bookmarkEnd w:id="5"/>
    <w:bookmarkStart w:name="z7" w:id="6"/>
    <w:p>
      <w:pPr>
        <w:spacing w:after="0"/>
        <w:ind w:left="0"/>
        <w:jc w:val="both"/>
      </w:pPr>
      <w:r>
        <w:rPr>
          <w:rFonts w:ascii="Times New Roman"/>
          <w:b w:val="false"/>
          <w:i w:val="false"/>
          <w:color w:val="000000"/>
          <w:sz w:val="28"/>
        </w:rPr>
        <w:t>
      4. Осы қаулының орындалуын бақылау облыс әкімінің орынбасары Е. Кенжеханұлына жүктелсін.</w:t>
      </w:r>
    </w:p>
    <w:bookmarkEnd w:id="6"/>
    <w:bookmarkStart w:name="z8" w:id="7"/>
    <w:p>
      <w:pPr>
        <w:spacing w:after="0"/>
        <w:ind w:left="0"/>
        <w:jc w:val="both"/>
      </w:pPr>
      <w:r>
        <w:rPr>
          <w:rFonts w:ascii="Times New Roman"/>
          <w:b w:val="false"/>
          <w:i w:val="false"/>
          <w:color w:val="000000"/>
          <w:sz w:val="28"/>
        </w:rPr>
        <w:t>
      5. Осы қаулы оның алғашқы ресми жарияланған күнінен кейін күнтізбелік он күн өткен соң қолданысқа енгізіледі.</w:t>
      </w:r>
    </w:p>
    <w:bookmarkEnd w:id="7"/>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Облыс әкімі</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Д.Сатыбалды</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Түркістан облысы әкімдігінің</w:t>
            </w:r>
            <w:r>
              <w:br/>
            </w:r>
            <w:r>
              <w:rPr>
                <w:rFonts w:ascii="Times New Roman"/>
                <w:b w:val="false"/>
                <w:i w:val="false"/>
                <w:color w:val="000000"/>
                <w:sz w:val="20"/>
              </w:rPr>
              <w:t xml:space="preserve">2023 жылғы 15 қыркүйектегі </w:t>
            </w:r>
            <w:r>
              <w:br/>
            </w:r>
            <w:r>
              <w:rPr>
                <w:rFonts w:ascii="Times New Roman"/>
                <w:b w:val="false"/>
                <w:i w:val="false"/>
                <w:color w:val="000000"/>
                <w:sz w:val="20"/>
              </w:rPr>
              <w:t>№ 203 қаулысына</w:t>
            </w:r>
            <w:r>
              <w:br/>
            </w:r>
            <w:r>
              <w:rPr>
                <w:rFonts w:ascii="Times New Roman"/>
                <w:b w:val="false"/>
                <w:i w:val="false"/>
                <w:color w:val="000000"/>
                <w:sz w:val="20"/>
              </w:rPr>
              <w:t>қосымша</w:t>
            </w:r>
          </w:p>
        </w:tc>
      </w:tr>
    </w:tbl>
    <w:p>
      <w:pPr>
        <w:spacing w:after="0"/>
        <w:ind w:left="0"/>
        <w:jc w:val="left"/>
      </w:pPr>
      <w:r>
        <w:rPr>
          <w:rFonts w:ascii="Times New Roman"/>
          <w:b/>
          <w:i w:val="false"/>
          <w:color w:val="000000"/>
        </w:rPr>
        <w:t xml:space="preserve"> Түркістан облысы Сарыағаш ауданында орналасқан "Интергаз Орталық Азия" акционерлік қоғамына жаңа екі магистральды газ құбырының желілерін орналастыру үшін қауымдық сервитут белгілеу бойынша</w:t>
      </w:r>
      <w:r>
        <w:br/>
      </w:r>
      <w:r>
        <w:rPr>
          <w:rFonts w:ascii="Times New Roman"/>
          <w:b/>
          <w:i w:val="false"/>
          <w:color w:val="000000"/>
        </w:rPr>
        <w:t>ЭКСПЛИКАЦИЯСЫ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қ/с</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пайдаланушылар атауы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Кадастрлық номер</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Нысаналы мақсаты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учаскесінің орналасқан жері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Сервитуттың әрекет ету көлемі, (га)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Меншік түрі</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Әбдіраманұлы Ақылбек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19296007148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"Ж.Сулейменов" өндірістік кооперативі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192960071255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 шаруашылығы кешені құрылысы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Абдиева Тартулысулу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19296007247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0,7367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Урисбаев Рахат</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19296007250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0,7599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Аманкулов Амирбек</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19296007259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Анламасова Гульжан Бактияровна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19296007272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1,0244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Кадырбаев Полат Рахматуллаевич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19296007279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0,8589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Қадыр Асқар Таліпбайұлы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19296007286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0,5858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"Бес Қара"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19296007311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11,9305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"Сарыаѓаш жер сиы"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192960071347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Жібек жолы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0,8385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"Аққұм" өндірістік кооперативі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19296016178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1,1880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Кубеев Канат Мухтарович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19296016203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0,5157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Снабаев Мырзахмет Спабекович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19296016301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0,7937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"Мр и К"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19296016302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3,7417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"Жантас немересі"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19296016305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1,7119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"Салтанат" өндірістік кооперативі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19296016364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1,2199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жеміс және жүзім шаруашылығы ғылыми - зерттеу институты"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19296016401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ғылыми-тәжірибелік жұмыстарды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0,5836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Тулеметов Бейбит Бахитжанович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19296016628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0,5084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Ахмедов Алим Алимусаевич</w:t>
            </w:r>
          </w:p>
          <w:p>
            <w:pPr>
              <w:spacing w:after="20"/>
              <w:ind w:left="20"/>
              <w:jc w:val="both"/>
            </w:pPr>
            <w:r>
              <w:rPr>
                <w:rFonts w:ascii="Times New Roman"/>
                <w:b w:val="false"/>
                <w:i w:val="false"/>
                <w:color w:val="000000"/>
                <w:sz w:val="20"/>
              </w:rPr>
              <w:t>
Агаев Миргасан</w:t>
            </w:r>
          </w:p>
          <w:p>
            <w:pPr>
              <w:spacing w:after="20"/>
              <w:ind w:left="20"/>
              <w:jc w:val="both"/>
            </w:pPr>
            <w:r>
              <w:rPr>
                <w:rFonts w:ascii="Times New Roman"/>
                <w:b w:val="false"/>
                <w:i w:val="false"/>
                <w:color w:val="000000"/>
                <w:sz w:val="20"/>
              </w:rPr>
              <w:t>
Агаев Мирхусеин Миргардироглы Исмиев Шамсаддин Кулгасанович Исмиев Акиф Кульгасанович</w:t>
            </w:r>
          </w:p>
          <w:p>
            <w:pPr>
              <w:spacing w:after="20"/>
              <w:ind w:left="20"/>
              <w:jc w:val="both"/>
            </w:pPr>
            <w:r>
              <w:rPr>
                <w:rFonts w:ascii="Times New Roman"/>
                <w:b w:val="false"/>
                <w:i w:val="false"/>
                <w:color w:val="000000"/>
                <w:sz w:val="20"/>
              </w:rPr>
              <w:t>
Исмиев Низами Кульгасанович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19296016682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1,0483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Тулеметов Бауржан Оразович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19296016667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0,3105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Жанабаев Рахманберди Асенович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19296016870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0,1562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Тагиев Машалла Ахиевич Тагиев Ариф Ахиевич Тагиев Срапил Ахиевич Тагиев Валит Ахиевич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19296016752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1.6481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ортақ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Дербісек ауылдық округі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19296016858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пайдаланудағы мал жайылым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0,1707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Дербісек ауылдық округі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19296016849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пайдаланудағы мал жайылым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0,0972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 Дербісек ауылдық округі әкімінің аппараты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19296016838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Ортақ пайдаланудағы мал жайылым</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Дербісек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1,2055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 жеміс және жүзім шаруашылығы ғылыми - зерттеу институты"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19296076012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ғылыми-тәжірибелік жұмыстарды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2,1604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Акбердиев Букейхан Арипханович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19296076031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1.6004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Абдукадыров Адильбек Ермекбаевич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0.0254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Досанбекова Карима</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19296076140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0.4100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Жумабеков Полатбек Орынбекович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19296076142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1.3375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Джуланов Барат Эралиевич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19296076030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меншік</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"Ынтымак Бес-Арыс"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19296076158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тауарлы ауыл шаруашылығын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1,9342</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Бегалиев Фархат Карабаевич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19296076182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шаруа қожалығын жүргізу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Жемісті ауылдық округі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1,0088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Өнеркәсіп, көлік, байланыс, ғарыш қызметі, қорғаныс, ұлттық қауіпсіздік мұқтажына арналған жер және ауыл шаруашылығына арналмаған өзге де жер санаты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 Инвестициялар және даму министрлігінің Автомобиль жолдары комитеті"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19296109004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автожолдар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есептік квартал 004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0.4817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ауданының жолаушылар көлігі және автомобиль жолдары бөлімі"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19296109409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автожолдар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109 есептік квартал 409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"Қазсушар" шаруашылық жүргізу құқығындағы республикалық мемлекеттік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19296111185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Ханым магистральдық каналы мен су қорғау аймағы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есептік квартал 185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0.1310</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ауданының кәсіпкерлік және ауыл шаруашылығы бөлімінің "Сарыағаш ауданы су шаруашылығы" шаруашылық жүргізу құқығындағы мемлекеттік коммуналдық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19296111218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қашыртқы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есептік квартал 218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0.0604</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38</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ауданының кәсіпкерлік және ауыл шаруашылығы бөлімінің "Сарыағаш ауданы су шаруашылығы" шаруашылық жүргізу құқығындағы мемлекеттік коммуналдық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19296111200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қашыртқы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есептік квартал 002</w:t>
            </w:r>
          </w:p>
          <w:p>
            <w:pPr>
              <w:spacing w:after="20"/>
              <w:ind w:left="20"/>
              <w:jc w:val="both"/>
            </w:pPr>
            <w:r>
              <w:rPr>
                <w:rFonts w:ascii="Times New Roman"/>
                <w:b w:val="false"/>
                <w:i w:val="false"/>
                <w:color w:val="000000"/>
                <w:sz w:val="20"/>
              </w:rPr>
              <w:t>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0.0741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39</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ауданының кәсіпкерлік және ауыл шаруашылығы бөлімінің "Сарыағаш ауданы су шаруашылығы" шаруашылық жүргізу құқығындағы мемлекеттік коммуналдық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19296111284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канал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есептік квартал 284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0.0701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Сарыағаш ауданының кәсіпкерлік және ауыл шаруашылығы бөлімінің "Сарыағаш ауданы су шаруашылығы" шаруашылық жүргізу құқығындағы мемлекеттік коммуналдық кәсіпорны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19296111345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каналдар мен қашыртқылар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111 есептік квартал 345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0.1150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қазақстандық компания" (kazakhstan electricity grid operating )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19296114002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электр тасымалдау желілері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есептік квартал 002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0,0007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 желілерін басқару жөніндегі қазақстандық компания" (kazakhstan electricity grid operating) акционерлік қоғамы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19296114005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электр тасымалдау желілері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есептік квартал 005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0,0031</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тұрақты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Жарық Транзит"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19296114041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электр тасымалдау желілері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есептік квартал 041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0,0035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Жарық"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19296114063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пайдаланудағы электр тасымалдау желілері үшін</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114 есептік квартал 063 уч.</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0,0029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уақытша өтеулі ұзақ мерзімді жер пайдалану</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Аудан бойынша барлығы: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41.983</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