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e811c" w14:textId="f9e81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2018 жылғы 30 наурыздағы № 20-5 "Орал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Орал қалалық мәслихатының 2023 жылғы 20 қыркүйектегі № 5-10 шешімі</w:t>
      </w:r>
    </w:p>
    <w:p>
      <w:pPr>
        <w:spacing w:after="0"/>
        <w:ind w:left="0"/>
        <w:jc w:val="both"/>
      </w:pPr>
      <w:bookmarkStart w:name="z3" w:id="0"/>
      <w:r>
        <w:rPr>
          <w:rFonts w:ascii="Times New Roman"/>
          <w:b w:val="false"/>
          <w:i w:val="false"/>
          <w:color w:val="000000"/>
          <w:sz w:val="28"/>
        </w:rPr>
        <w:t xml:space="preserve">
      Орал қалалық мәслихаты </w:t>
      </w:r>
      <w:r>
        <w:rPr>
          <w:rFonts w:ascii="Times New Roman"/>
          <w:b/>
          <w:i w:val="false"/>
          <w:color w:val="000000"/>
          <w:sz w:val="28"/>
        </w:rPr>
        <w:t>ШЕШІМ</w:t>
      </w:r>
      <w:r>
        <w:rPr>
          <w:rFonts w:ascii="Times New Roman"/>
          <w:b/>
          <w:i w:val="false"/>
          <w:color w:val="000000"/>
          <w:sz w:val="28"/>
        </w:rPr>
        <w:t xml:space="preserve"> ҚАБЫЛДАДЫ:</w:t>
      </w:r>
    </w:p>
    <w:bookmarkEnd w:id="0"/>
    <w:bookmarkStart w:name="z4" w:id="1"/>
    <w:p>
      <w:pPr>
        <w:spacing w:after="0"/>
        <w:ind w:left="0"/>
        <w:jc w:val="both"/>
      </w:pPr>
      <w:r>
        <w:rPr>
          <w:rFonts w:ascii="Times New Roman"/>
          <w:b w:val="false"/>
          <w:i w:val="false"/>
          <w:color w:val="000000"/>
          <w:sz w:val="28"/>
        </w:rPr>
        <w:t xml:space="preserve">
      1. Орал қалалық мәслихатының 2018 жылғы 30 наурыздағы № 20-5 "Орал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Орал қалалық мәслихатының 2018 жылғы 30 наурыздағы № 20-5 шешіміне (Нормативтік құқықтық актілерді мемлекеттік тіркеу тізілімінде № 5157 болып тіркелген) мынадай өзгерістер енгізілсін:</w:t>
      </w:r>
    </w:p>
    <w:bookmarkEnd w:id="1"/>
    <w:bookmarkStart w:name="z5" w:id="2"/>
    <w:p>
      <w:pPr>
        <w:spacing w:after="0"/>
        <w:ind w:left="0"/>
        <w:jc w:val="both"/>
      </w:pPr>
      <w:r>
        <w:rPr>
          <w:rFonts w:ascii="Times New Roman"/>
          <w:b w:val="false"/>
          <w:i w:val="false"/>
          <w:color w:val="000000"/>
          <w:sz w:val="28"/>
        </w:rPr>
        <w:t>
      көрсетілген шешіммен бекітілген "Орал қалалық мәслихатының аппараты" мемлекеттік мекемесінің "Б" корпусы мемлекеттік әкімшілік қызметшілерінің қызметін бағалау әдістемесінде: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3"/>
    <w:bookmarkStart w:name="z8" w:id="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4"/>
    <w:bookmarkStart w:name="z9" w:id="5"/>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 – тармақта белгіленген мерзімдерде жүргізіледі.";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 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"11. Персоналды басқару қызметінің міндеттерін атқару жүктелген адам бағаланатын қызметшіні бағалау нәтижелерімен ол аяқталған соң екі жұмыс күні ішінде таныстыруды қамтамасыз етеді.".</w:t>
      </w:r>
    </w:p>
    <w:bookmarkEnd w:id="8"/>
    <w:bookmarkStart w:name="z16" w:id="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Орал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