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448f" w14:textId="5e84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Шыңғырлау ауданы Ақбұлақ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2023 жылғы 27 желтоқсандағы № 15-1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"Қазақстан Республикасындағы жергілікті мемлекеттік басқару және өзін-өзі басқару туралы"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1)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Шыңғырлау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2024-2026 жылдарға арналған Шыңғырлау ауданының Ақбұлақ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3-қосымшаларға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сәйкес, соның ішінде 2024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46 252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1 784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44 431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47 440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-1 188 мың теңге: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1 188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 пайдаланылатын қалдықтары – 1 188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Шыңғырлау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Ақбұлақ ауылдық округі бюджетінің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жылға арналған Ақбұлақ ауылдық округі бюджетіне республикалық бюджеттен берілетін нысаналы трансферттердің жалпы сомасы 102 мың теңге ескерілсін: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102 мың теңге.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Ақбұлақ ауылдық округі бюджетіне аудандық бюджеттен берілетін субвенция түсімінің жалпы сомасы 44 329 мың теңге көлемінде белгіленсін.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2024 жылдың 1 қаңтарынан бастап қолданысқа еңгізіледі.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Тұрғалиев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желтоқсандағы №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 қосымша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Ақбұлақ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Шыңғырлау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18-1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15-1 шешіміне 2- 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Ақбұлақ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Шыңғырлау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15-1 шешіміне 3-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Ақбұлақ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жергiлiктi бюджеттен берiлген 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