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65bd" w14:textId="9176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Тоқмансай ауылдық округі "Қасен" шаруа қожалығында мүйізді ірі қара малдарының арасында пастереллез жұқпалы ауруының анықталуына байланысты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Тоқмансай ауылдық округі әкімінің 2024 жылғы 29 ақпандағы № 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Республикасының ауыл шаруашылығы министрлігінің ветеринариялық бақылау және қадағалау комитеті Алға аудандық аумақтық инспекциясы" ММ басшысының 2024 жылғы 28 ақпандағы № 02-06-14/48 ұсынысының негізінде Тоқмансай ауылдық округінің әкімі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Тоқмансай ауылдық округі Қайнар ауылындағы "Қасен" шаруа қожалығының мүйізді ірі қара малдарының арасында пастереллез жұқпалы ауруының анықталуына байланысты карантин белгіленсін.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Тоқмансай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Ж. Кушкимбаев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