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ef11" w14:textId="de5e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әкімінің 2024 жылғы 2 сәуірдегі № 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 өзі басқару туралы " Заңының 33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сәуіріндегі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2 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2024 жылғы 30 наурыздағы Іле ауданы төтенше жағдайлардың алдын алу және жою жөніндегі комиссиясының кезектен тыс отырыстың № 2 хаттамасы негізінде аудан әкімі ШЕШІМ ЕТТІ: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ауданы, Байкент ауылдық округі, Байкент ауылында орналасқан Ворошилов су бөгетінің серпінмен бұзылуына байланысты, жергілікті ауқымдағы техногендік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ауқымдағы техногендік сипаттағы төтенше жағдайды жою басшысы болып аудан әкімінің орынбасары А.Құрманғалиев тағайындалсын.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