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21df5" w14:textId="f621d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Еуразиялық экономикалық комиссияның Жұмыс регламентіне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Жоғары Еуразиялық экономикалық Кеңестің 2017 жылғы 11 қазандағы № 16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 Еуразиялық экономикалық кеңес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 Еуразиялық экономикалық кеңестің 2014 жылғы 23 желтоқсандағы № 98 шешімімен бекітілген Еуразиялық экономикалық комиссияның Жұмыс регламентінің 142-тармағының 9-тармақшасындағы "Одақ туралы шарттың 93-бабы 6-тармағының 3-тармақшасының екінші абзацында көзделген Комиссия шешімдерінің жобаларын қоспағанда" деген сөздер алып тасталсын.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</w:t>
      </w:r>
      <w:r>
        <w:rPr>
          <w:rFonts w:ascii="Times New Roman"/>
          <w:b/>
          <w:i w:val="false"/>
          <w:color w:val="000000"/>
          <w:sz w:val="28"/>
        </w:rPr>
        <w:t>Жоғары Еуразиялық экономикалық кеңес мүшелері: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Армения                    Беларусь               Қазақстан                Қырғыз                    Ресей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Республикасынан   </w:t>
      </w:r>
      <w:r>
        <w:rPr>
          <w:rFonts w:ascii="Times New Roman"/>
          <w:b w:val="false"/>
          <w:i/>
          <w:color w:val="000000"/>
          <w:sz w:val="28"/>
        </w:rPr>
        <w:t>Республикасынан</w:t>
      </w:r>
      <w:r>
        <w:rPr>
          <w:rFonts w:ascii="Times New Roman"/>
          <w:b w:val="false"/>
          <w:i w:val="false"/>
          <w:color w:val="000000"/>
          <w:sz w:val="28"/>
        </w:rPr>
        <w:t xml:space="preserve">   </w:t>
      </w:r>
      <w:r>
        <w:rPr>
          <w:rFonts w:ascii="Times New Roman"/>
          <w:b w:val="false"/>
          <w:i/>
          <w:color w:val="000000"/>
          <w:sz w:val="28"/>
        </w:rPr>
        <w:t>Республикасынан</w:t>
      </w:r>
      <w:r>
        <w:rPr>
          <w:rFonts w:ascii="Times New Roman"/>
          <w:b w:val="false"/>
          <w:i w:val="false"/>
          <w:color w:val="000000"/>
          <w:sz w:val="28"/>
        </w:rPr>
        <w:t xml:space="preserve">   </w:t>
      </w:r>
      <w:r>
        <w:rPr>
          <w:rFonts w:ascii="Times New Roman"/>
          <w:b w:val="false"/>
          <w:i/>
          <w:color w:val="000000"/>
          <w:sz w:val="28"/>
        </w:rPr>
        <w:t>Республикасынан</w:t>
      </w:r>
      <w:r>
        <w:rPr>
          <w:rFonts w:ascii="Times New Roman"/>
          <w:b w:val="false"/>
          <w:i/>
          <w:color w:val="000000"/>
          <w:sz w:val="28"/>
        </w:rPr>
        <w:t xml:space="preserve">   Федерациясынан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