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9a0f" w14:textId="3329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ортақ процестер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23 қаңтардағы № 13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№3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14 сәуірдегі №29 шешімімен бекітілген Еуразиялық экономикалық одақ шеңберіндегі ортақ процестер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ХХ бөліммен толықтырылсын: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"ХХ.Еңбек көші-қоны және әлеуметтік қамсыздандыру саласындағы ақпараттық қамтамасыз ету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77. Еуразиялық экономикалық одаққа мүше мемлекеттердің құзыретті органдары арасында еңбекшілерге (олардың отбасы мүшелеріне) зейнетақы белгілеу және төлеу үшін қаж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етті электрондық құжаттар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мәліметтер алмасуды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Еуразиялық экономикалық одаққа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мемлекеттердің еңбекшілерін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зейнетақымен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 туралы шарт күшіне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енгенге дейін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 Еңбекшілерге (олардың отбасы мүшелеріне) зейнетақы төлеу мақсатында Еуразиялық экономикалық одаққа мүше мемлекеттердің құзыретті органдары арасында электрондық құжаттар және (немесе) мәліметтер алмасуды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одаққа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мемлекеттердің еңбекшілерін зейнетақымен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туралы шарт күшіне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енгенге дейін".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