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c896" w14:textId="189c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"Союзцелинвод тресті" республикалық мемлекеттік кәсіпорнының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шілде N 1002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сәйкес, сондай-ақ азаматтардың өмірі мен денсаулығына ерекше әсер ететін Солтүстік аймағы магистральдық облысаралық топтық су құбырларының стратегиялық маңызын ескере отырып,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кіріс министрлігі заңнамада белгілеген тәртіппен "Союзцелинвод тресті" республикалық мемлекеттік кәсіпорнын (бұдан әрі - Кәсіпорын) оңалту рәсімін тоқтатып, сотқа оны банкрот деп тану туралы арыз 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 Кәсіпорынды банкрот деп тану және конкурстық іс қозғау туралы шешім шығарған жағдайда,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үздіксіз жұмыс істеуін жүзеге асыру үшін қажетті өндірістің бірыңғай технологиялық циклын қамтамасыз ететін Кәсіпорынның мүліктік кешенін бірыңғай лотпен (бұдан әрі - лот)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лоттың ең төменгі бағасын әкімшілік шығыстар сомасы мен бірінші кезектегі несиегерлердің талап қою сомасынан кем емес етіп белгілеуді;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сатып алушының өндірістік-технологиялық циклының үздіксіздігін қамтамасыз етуін көздейтін оның конкурстық массасын сатудың ерекше шарттары мен тәртібі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Конкурстық массаны сатып алушыларға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конкурстық массаны сатудан түсетін қаражат жеткіліксіз болған жағдайда сатып алушының үшінші кезектегі несиегерлердің талаптарын өтеу жөнінде міндеттемелер қабылдауын;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лоттың сатып алушысының Кәсіпорын қызметінің бейінін сатып алған күнінен бастап 20 жыл бойы сақтау жөнінде міндеттемелер қабылдауын көздейтін қосымша талаптар қойылсын.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Республикасында мемлекеттік меншік объектілерін жекешелендіру мәселелері" туралы Қазақстан Республикасы Үкіметінің 1998 жылғы 10 желтоқсандағы N 1271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P981271_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1998 ж., N 48, 426-құжат)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қаулыға қосымшасында: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Ауыл шаруашылығы министрлігінің Су ресурстары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комитеті" бөлімінде реттік нөмірі 10-жол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орынбасары - Қазақстан Республикасының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минералдық ресурстар министрі В.С.Школьникке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қаулы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