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cbc2" w14:textId="82bc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 еңбек қызметін жүзеге асыру үшін шетелдік жұмыс күшін тартуға 2003 жылға арналған квотаны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14 қаңтар N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 қаулы етеді: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аумағында еңбек қызметін жүзеге асыру үшін шетелдік жұмыс күшін тартуға 2003 жылға арналған квота республиканың экономикалық белсенді халқына шаққанда 0,14 пайыз мөлшерінде белгіленсін.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