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154b" w14:textId="6661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ұғыл шығындарға арналған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1 қыркүйектегі N 84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ызылорда облысының 2008 - 2009 жылдардағы су тасқыны кезеңінде ықтимал төтенше жағдайлардың алдын алуға және Сырдария өзенінің арнасын қорғау іс-шараларын жүргізуге, жағалау қорғаныс бөгеттерін және бұру каналдары бөгеттерін күшейтуге, бекітуге және қалпына келтіруге, қауіпті учаскелердегі өзен арнасын түзетуге, гидротехникалық құрылыстар орнатуға және оларды жөндеуге Қызылорда облысының әкіміне аудару үшін 2008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970000000 (тоғыз жүз жетпіс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ызылорда облысының әкімі 2008 жылғы 31 желтоқсанға дейінгі мерзімде Төтенше жағдайлар министрлігіне бөлінген қаражатты мақсатты пайдалану жөнінде есеп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