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d0ce8" w14:textId="23d0c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2010 жылғы 14 сәуірдегі № 302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30 қыркүйектегі № 1008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Үкіметінің Қазақстан Республикасын үдемелі индустриялық-инновациялық дамыту жөніндегі 2010 - 2014 жылдарға арналған мемлекеттік бағдарламаны іске асыру жөніндегі іс-шаралар жоспарын бекіту туралы» Қазақстан Республикасы Үкіметінің 2010 жылғы 14 сәуірдегі № 302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Үкіметінің Қазақстан Республикасын үдемелі индустриялық-инновациялық дамыту жөніндегі 2010 - 2014 жылдарға арналған мемлекеттік бағдарламаны іске асыру жөніндегі іс-шаралар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«2. Аумақтық даму»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«2.1. Өңірлерді дамыту бағдарламасын әзірлеу» деген кіші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25-жолдың 5-бағанындағы «шілде» деген сөз «қазан»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26-жолдың 5-бағанындағы «тамыз» деген сөз «желтоқсан» деген сөзбен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«2.2. Экономикалық әлеуетті ұтымды аумақтық ұйымдастыру» деген кіші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35-жолдың 5-бағанындағы «қыркүйек» деген сөз «1 желтоқсан»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