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fe64" w14:textId="4fbf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"Арнаулы әлеуметтік қызметтердің кепілдік берілген көлемінің тізбесін бекіту туралы" 2009 жылғы 14 наурыздағы № 330 және "Халықты әлеуметтік қорғау саласында арнаулы әлеуметтік қызметтер көрсету стандарттарын бекіту туралы" 2011 жылғы 28 қазандағы № 1222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10 ақпандағы № 214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16.07.2015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күнтiзбелiк он күн өткен соң қолданысқа енгізiледі)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Үкіметінің 16.07.2015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күнтiзбелiк он күн өткен соң қолданысқа енгізiледі);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енгiзiледi)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жариялануға тиіс және осы қаулы 2012 жылғы 1 қаңтардан бастап қолданысқа енгізілетін Шығыс Қазақстан, Қостанай облыстарын, Алматы, Астана қалаларын қоспағанда, 2013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күші жойылды - ҚР Үкіметінің 16.07.2015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күнтiзбелiк он күн өткен соң қолданысқа енгізiледі)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