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056d" w14:textId="0a70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арыш объектілерін және оларға құқықтарды мемлекеттік тіркеу қағидаларын және ғарыш объектілері тіркелімінің нысанын бекіту туралы" Қазақстан Республикасы Үкіметінің 2012 жылғы 27 тамыздағы № 109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0 тамыздағы № 65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Ғарыш объектілерін және оларға құқықтарды мемлекеттік тіркеу қағидаларын және ғарыш объектілері тіркелімінің нысанын бекіту туралы» Қазақстан Республикасы Үкіметінің 2012 жылғы 27 тамыздағы № 109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7, 966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