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f8e6" w14:textId="1a0f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Тұңғыш Президентінің "Өркен" білім беру грантын тағайындау туралы" Қазақстан Республикасы Президентінің 2009 жылғы 13 қаңтардағы № 724 Жарлығына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8 қыркүйектегі № 527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Тұңғыш Президентінің «Өркен» білім беру грантын тағайындау туралы» Қазақстан Республикасы Президентінің 2009 жылғы 13 қаңтардағы № 724 Жарлығына өзгерістер енгізу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«Қазақстан Республикасы Тұңғыш Президентінің «Өркен» білім беру</w:t>
      </w:r>
      <w:r>
        <w:br/>
      </w:r>
      <w:r>
        <w:rPr>
          <w:rFonts w:ascii="Times New Roman"/>
          <w:b/>
          <w:i w:val="false"/>
          <w:color w:val="000000"/>
        </w:rPr>
        <w:t>
грантын тағайындау туралы» Қазақстан Республикасы Президентінің</w:t>
      </w:r>
      <w:r>
        <w:br/>
      </w:r>
      <w:r>
        <w:rPr>
          <w:rFonts w:ascii="Times New Roman"/>
          <w:b/>
          <w:i w:val="false"/>
          <w:color w:val="000000"/>
        </w:rPr>
        <w:t>
2009 жылғы 13 қаңтардағы № 724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Тұңғыш Президентінің «Өркен» білім беру грантын тағайындау туралы» Қазақстан Республикасы Президентінің 2009 жылғы 13 қаңтардағы № 724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тақырып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Тұңғыш Президенті – Елбасының «Өркен» білім беру грантын тағайындау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«Назарбаев Зияткерлік мектептері» дербес білім беру ұйымдарында дарынды балалардың оқуын төлеу үшін Қазақстан Республикасының Тұңғыш Президенті – Елбасының «Өркен» білім беру гранты тағайындалсын.»;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1)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«Назарбаев Зияткерлік мектептері» дербес білім беру ұйымдарында дарынды балалардың оқуын төлеу үшін Қазақстан Республикасының Тұңғыш Президенті – Елбасының «Өркен» білім беру грантын тағайындау қағидалары мен мөлшерлерін бекітсін;».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