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c183" w14:textId="2b6c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Объектіні ерекше реттеуді және (немесе) қала құрылысы регламентациясын талап ететін объектілерге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31 шілдедегі № 557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2001 жылғы 16 шілдедегі Қазақстан Республикасының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"Шымкент қаласының әуежайында жолаушылар терминалын салу" объектісі ерекше реттеуді және (немесе) қала құрылысы регламентациясын талап ететін объектілерге жатқызылсын.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Индустрия және инфрақұрылымдық даму министрлігі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