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3251" w14:textId="cf83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2019 жылғы 4 қыркүйектегі № 656 қаулысы</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2003 жылғы 8 шiлдедегі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жалпы ауданы 9,38 гектар жер учаскесi "Алматы облысының табиғи ресурстар және табиғатты пайдалануды реттеу басқармасы" мемлекеттік мекемесі "Талдықорған орман шаруашылығы" коммуналдық мемлекеттік мекемесінің орман қоры жерлері санатынан өнеркәсiп, көлiк, байланыс жерлері, ғарыш қызметі, қорғаныс, ұлттық қауіпсіздік мұқтаждықтарына арналған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xml:space="preserve">
      2. Алматы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учаскесінің Көктал өзенінде су электр станциясының каскадын салу үшін "Жарық Энерго" Ұлттық Энергетикалық Компаниясы" жауапкершілігі шектеулі серіктестігіне (бұдан әрі – серіктестік) берілуін қамтамасыз етсін.  </w:t>
      </w:r>
    </w:p>
    <w:bookmarkEnd w:id="2"/>
    <w:bookmarkStart w:name="z4" w:id="3"/>
    <w:p>
      <w:pPr>
        <w:spacing w:after="0"/>
        <w:ind w:left="0"/>
        <w:jc w:val="both"/>
      </w:pPr>
      <w:r>
        <w:rPr>
          <w:rFonts w:ascii="Times New Roman"/>
          <w:b w:val="false"/>
          <w:i w:val="false"/>
          <w:color w:val="000000"/>
          <w:sz w:val="28"/>
        </w:rPr>
        <w:t xml:space="preserve">
      3. Серіктестік (келісу бойынша)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алып қоюдан туындаған орман шаруашылығы өндірісінің шығындарын республикалық бюджет кірісіне өтесін және алынған сүректі көрсетілген мекеменің балансына бере отырып, алаңды тазарту жөнінде шаралар қабылдасын.   </w:t>
      </w:r>
    </w:p>
    <w:bookmarkEnd w:id="3"/>
    <w:bookmarkStart w:name="z5" w:id="4"/>
    <w:p>
      <w:pPr>
        <w:spacing w:after="0"/>
        <w:ind w:left="0"/>
        <w:jc w:val="both"/>
      </w:pPr>
      <w:r>
        <w:rPr>
          <w:rFonts w:ascii="Times New Roman"/>
          <w:b w:val="false"/>
          <w:i w:val="false"/>
          <w:color w:val="000000"/>
          <w:sz w:val="28"/>
        </w:rPr>
        <w:t>
      4. Осы қаулы қол қойылған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4 қыркүйектегі</w:t>
            </w:r>
            <w:r>
              <w:br/>
            </w:r>
            <w:r>
              <w:rPr>
                <w:rFonts w:ascii="Times New Roman"/>
                <w:b w:val="false"/>
                <w:i w:val="false"/>
                <w:color w:val="000000"/>
                <w:sz w:val="20"/>
              </w:rPr>
              <w:t>№ 656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өнеркәсіп, көлік, байланыс жерлері, ғарыш қызметі, қорғаныс, ұлттық қауіпсіздік мұқтаждықтарына арналған жерлер және өзге де ауыл шаруашылығына арналмаған жерлер санатына ауыстырылатын жерлердің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6"/>
        <w:gridCol w:w="1939"/>
        <w:gridCol w:w="1487"/>
        <w:gridCol w:w="1940"/>
        <w:gridCol w:w="1488"/>
      </w:tblGrid>
      <w:tr>
        <w:trPr>
          <w:trHeight w:val="30" w:hRule="atLeast"/>
        </w:trPr>
        <w:tc>
          <w:tcPr>
            <w:tcW w:w="5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Жер пайдаланушының атауы</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w:t>
            </w:r>
            <w:r>
              <w:br/>
            </w:r>
            <w:r>
              <w:rPr>
                <w:rFonts w:ascii="Times New Roman"/>
                <w:b w:val="false"/>
                <w:i w:val="false"/>
                <w:color w:val="000000"/>
                <w:sz w:val="20"/>
              </w:rPr>
              <w:t>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r>
              <w:br/>
            </w:r>
            <w:r>
              <w:rPr>
                <w:rFonts w:ascii="Times New Roman"/>
                <w:b w:val="false"/>
                <w:i w:val="false"/>
                <w:color w:val="000000"/>
                <w:sz w:val="20"/>
              </w:rPr>
              <w:t>
көмкерген</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r>
              <w:br/>
            </w:r>
            <w:r>
              <w:rPr>
                <w:rFonts w:ascii="Times New Roman"/>
                <w:b w:val="false"/>
                <w:i w:val="false"/>
                <w:color w:val="000000"/>
                <w:sz w:val="20"/>
              </w:rPr>
              <w:t>
көмкермеген</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r>
              <w:br/>
            </w:r>
            <w:r>
              <w:rPr>
                <w:rFonts w:ascii="Times New Roman"/>
                <w:b w:val="false"/>
                <w:i w:val="false"/>
                <w:color w:val="000000"/>
                <w:sz w:val="20"/>
              </w:rPr>
              <w:t>
жерлер</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табиғи ресурстар және табиғатты пайдалануды реттеу басқармасы" мемлекеттік мекемесінің "Талдықорған орман шаруашылығы" коммуналдық мемлекеттік мекемесі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