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5dd7" w14:textId="7c25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Қылмыстық-процестік кодексіне сот алқабилердің қатысуымен қарайтын істер санаттарын кеңейту мәселелері бойынша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23 тамыздағы № 584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Қылмыстық-процестік кодексіне сот алқабилердің қатысуымен қарайтын істер санаттарын кеңейту мәселелері бойынша өзгерістер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Қылмыстық-процестік кодексіне сот алқабилердің қатысуымен қарайтын істер санаттарын кеңейту мәселелері бойынша өзгерістер енгізу туралы </w:t>
      </w:r>
    </w:p>
    <w:bookmarkEnd w:id="3"/>
    <w:bookmarkStart w:name="z6" w:id="4"/>
    <w:p>
      <w:pPr>
        <w:spacing w:after="0"/>
        <w:ind w:left="0"/>
        <w:jc w:val="both"/>
      </w:pPr>
      <w:r>
        <w:rPr>
          <w:rFonts w:ascii="Times New Roman"/>
          <w:b w:val="false"/>
          <w:i w:val="false"/>
          <w:color w:val="000000"/>
          <w:sz w:val="28"/>
        </w:rPr>
        <w:t xml:space="preserve">
      1-бап.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мына өзгерістер енгізілсін: </w:t>
      </w:r>
    </w:p>
    <w:bookmarkEnd w:id="4"/>
    <w:p>
      <w:pPr>
        <w:spacing w:after="0"/>
        <w:ind w:left="0"/>
        <w:jc w:val="both"/>
      </w:pPr>
      <w:r>
        <w:rPr>
          <w:rFonts w:ascii="Times New Roman"/>
          <w:b w:val="false"/>
          <w:i w:val="false"/>
          <w:color w:val="000000"/>
          <w:sz w:val="28"/>
        </w:rPr>
        <w:t>
      1) 52-баптың бірінші бөлігі мынадай редакцияда жазылсын:</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 пен адамзат қауiпсiздiгiне қарсы, мемлекеттiң конституциялық құрылысының негіздеріне және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бірінші сатыдағы соттарда қылмыстық істерді қарауды судья жеке-дара, ал аса ауыр қылмыстар бойынша қылмыстық істерді қарауды сот айыпталушының өтінішхаты бойынша құрамында бір судья және он алқабидің қатысуымен жүзеге асырады.</w:t>
      </w:r>
    </w:p>
    <w:p>
      <w:pPr>
        <w:spacing w:after="0"/>
        <w:ind w:left="0"/>
        <w:jc w:val="both"/>
      </w:pPr>
      <w:r>
        <w:rPr>
          <w:rFonts w:ascii="Times New Roman"/>
          <w:b w:val="false"/>
          <w:i w:val="false"/>
          <w:color w:val="000000"/>
          <w:sz w:val="28"/>
        </w:rPr>
        <w:t xml:space="preserve">
      Қазақстан Республикасы Қылмыстық кодексінің 116 (екінші және үшінші бөліктерінде), 125 (үшінші бөлігінің 1) тармағында), 128 (төртінші бөлігінің 1) тармағында), 132 (бесінші бөлігінде), 135 (төртінші бөлігінің 1) тармағында), 146 (екінші және үшінші бөліктерінде), 160, 163, 164 (екінші бөлігінде), 168,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 380-1 (екінші бөлігінің 6) тармағында)-баптарында көзделген қылмыстарды да сот айыпталушының өтінішхаты бойынша құрамында бір судьяның және он алқабидің қатысуымен қарайды."; </w:t>
      </w:r>
    </w:p>
    <w:p>
      <w:pPr>
        <w:spacing w:after="0"/>
        <w:ind w:left="0"/>
        <w:jc w:val="both"/>
      </w:pPr>
      <w:r>
        <w:rPr>
          <w:rFonts w:ascii="Times New Roman"/>
          <w:b w:val="false"/>
          <w:i w:val="false"/>
          <w:color w:val="000000"/>
          <w:sz w:val="28"/>
        </w:rPr>
        <w:t>
      2) 308-баптың екінші бөлігі мынадай редакцияда жазылсын:</w:t>
      </w:r>
    </w:p>
    <w:p>
      <w:pPr>
        <w:spacing w:after="0"/>
        <w:ind w:left="0"/>
        <w:jc w:val="both"/>
      </w:pPr>
      <w:r>
        <w:rPr>
          <w:rFonts w:ascii="Times New Roman"/>
          <w:b w:val="false"/>
          <w:i w:val="false"/>
          <w:color w:val="000000"/>
          <w:sz w:val="28"/>
        </w:rPr>
        <w:t>
      "2. Қылмыстық істер жөніндегі мамандандырылған ауданаралық әскери соттардың соттылығына жатқызылған істерді қоспағанда, қылмыстық істер жөніндегі мамандандырылған ауданаралық соттардың соттылығына Қазақстан Республикасы Қылмыстық кодексінің баптарында көзделген аса ауыр қылмыстар, 116 (екінші және үшінші бөліктерінде, 146 (екінші және үшінші бөліктерінде),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бөліктерінде)-баптарында көзделген қылмыстар туралы қылмыстық істер жатады.";</w:t>
      </w:r>
    </w:p>
    <w:p>
      <w:pPr>
        <w:spacing w:after="0"/>
        <w:ind w:left="0"/>
        <w:jc w:val="both"/>
      </w:pPr>
      <w:r>
        <w:rPr>
          <w:rFonts w:ascii="Times New Roman"/>
          <w:b w:val="false"/>
          <w:i w:val="false"/>
          <w:color w:val="000000"/>
          <w:sz w:val="28"/>
        </w:rPr>
        <w:t>
      3) 309-баптың екінші бөлігінің 2) 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мекемелер орналасқан жерде әскери бөлімдердің, құрамалардың, мекемелердің азаматтық персоналының адамдары жасаған Қазақстан Республикасы Қылмыстық кодексінің баптарында көзделген басқа да аса ауыр қылмыстар, 116 (екінші және үшінші бөліктерінде), 146 (екінші және үшінші бөліктерінде),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 -баптарында көзделген қылмыстар туралы қылмыстық істер жатады.";</w:t>
      </w:r>
    </w:p>
    <w:p>
      <w:pPr>
        <w:spacing w:after="0"/>
        <w:ind w:left="0"/>
        <w:jc w:val="both"/>
      </w:pPr>
      <w:r>
        <w:rPr>
          <w:rFonts w:ascii="Times New Roman"/>
          <w:b w:val="false"/>
          <w:i w:val="false"/>
          <w:color w:val="000000"/>
          <w:sz w:val="28"/>
        </w:rPr>
        <w:t>
      4) 321-баптың төртінші бөлігі мынадай редакцияда жазылсын:</w:t>
      </w:r>
    </w:p>
    <w:p>
      <w:pPr>
        <w:spacing w:after="0"/>
        <w:ind w:left="0"/>
        <w:jc w:val="both"/>
      </w:pPr>
      <w:r>
        <w:rPr>
          <w:rFonts w:ascii="Times New Roman"/>
          <w:b w:val="false"/>
          <w:i w:val="false"/>
          <w:color w:val="000000"/>
          <w:sz w:val="28"/>
        </w:rPr>
        <w:t>
      "4. Алдын ала тыңдау барысында судья Қазақстан Республикасы Қылмыстық кодексінің баптарында көзделген аса ауыр қылмысты жасады деп, сондай-ақ 116 (екінші және үшінші бөліктерінде), 125 (үшінші бөлігінің 1) тармағында), 128 (төртінші бөлігінің 1) тармағында), 132 (бесінші бөлігінде), 135 (төртінші бөлігінің 1) тармағында), 146 (екінші және үшінші бөліктерінде), 160, 163, 164 (екінші бөлігінде), 168,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 380-1 (екінші бөлігінің 6) тармағында)-баптарында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w:t>
      </w:r>
    </w:p>
    <w:p>
      <w:pPr>
        <w:spacing w:after="0"/>
        <w:ind w:left="0"/>
        <w:jc w:val="both"/>
      </w:pPr>
      <w:r>
        <w:rPr>
          <w:rFonts w:ascii="Times New Roman"/>
          <w:b w:val="false"/>
          <w:i w:val="false"/>
          <w:color w:val="000000"/>
          <w:sz w:val="28"/>
        </w:rPr>
        <w:t xml:space="preserve">
      Мұндай өтінішхат: </w:t>
      </w:r>
    </w:p>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 пен адамзат қауiпсiздiгiне қарсы, мемлекеттiң конституциялық құрылысының негіздеріне және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p>
      <w:pPr>
        <w:spacing w:after="0"/>
        <w:ind w:left="0"/>
        <w:jc w:val="both"/>
      </w:pPr>
      <w:r>
        <w:rPr>
          <w:rFonts w:ascii="Times New Roman"/>
          <w:b w:val="false"/>
          <w:i w:val="false"/>
          <w:color w:val="000000"/>
          <w:sz w:val="28"/>
        </w:rPr>
        <w:t>
      5) 631-баптың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"1. Сот:</w:t>
      </w:r>
    </w:p>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 пен адамзат қауiпсiздiгiне қарсы, мемлекеттiң конституциялық құрылысының негіздеріне және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алқабилердің қатысуымен қарайды.</w:t>
      </w:r>
    </w:p>
    <w:p>
      <w:pPr>
        <w:spacing w:after="0"/>
        <w:ind w:left="0"/>
        <w:jc w:val="both"/>
      </w:pPr>
      <w:r>
        <w:rPr>
          <w:rFonts w:ascii="Times New Roman"/>
          <w:b w:val="false"/>
          <w:i w:val="false"/>
          <w:color w:val="000000"/>
          <w:sz w:val="28"/>
        </w:rPr>
        <w:t>
      Сот Қазақстан Республикасы Қылмыстық кодексінің 116 (екінші және үшінші бөліктерінде), 125 (үшінші бөлігінің 1) тармағында), 128 (төртінші бөлігінің 1) тармағында), 132 (бесінші бөлігінде), 135 (төртінші бөлігінің 1) тармағында), 146 (екінші және үшінші бөліктерінде), 160, 163, 164 (екінші бөлігінде), 168,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 380-1 (екінші бөлігінің 6) тармағында)-баптарында көзделген қылмыстарды да сот алқабилердің қатысуымен қарайды.</w:t>
      </w:r>
    </w:p>
    <w:p>
      <w:pPr>
        <w:spacing w:after="0"/>
        <w:ind w:left="0"/>
        <w:jc w:val="both"/>
      </w:pPr>
      <w:r>
        <w:rPr>
          <w:rFonts w:ascii="Times New Roman"/>
          <w:b w:val="false"/>
          <w:i w:val="false"/>
          <w:color w:val="000000"/>
          <w:sz w:val="28"/>
        </w:rPr>
        <w:t>
      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Республикасы Қылмыстық кодексінің 116 (екінші және үшінші бөліктерінде), 125 (үшінші бөлігінің 1) тармағында), 128 (төртінші бөлігінің 1) тармағында), 132 (бесінші бөлігінде), 135 (төртінші бөлігінің 1) тармағында), 146 (екінші және үшінші бөліктерінде), 160, 163, 164 (екінші бөлігінде), 168, 249 (екінші бөлігінде), 317 (төртінші бөлігінде), 335 (төртінші бөлігінде), 337 (төртінші және алтыншы бөліктерінде), 345 (төртінші бөлігінде), 345-1 (төртінші бөлігінде), 346 (бесінші және алтыншы бөліктерінде), 380-1 (екінші бөлігінің 6) тармағында)-баптарында көзделген, сондай-ақ:</w:t>
      </w:r>
    </w:p>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 пен адамзат қауiпсiздiгiне қарсы, мемлекеттiң конституциялық құрылысының негіздеріне және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біреуі кірсе, айыпталушының өз ісін алқабилер қатысатын сотқа қаратуға құқығы бар.".</w:t>
      </w:r>
    </w:p>
    <w:bookmarkStart w:name="z7" w:id="5"/>
    <w:p>
      <w:pPr>
        <w:spacing w:after="0"/>
        <w:ind w:left="0"/>
        <w:jc w:val="both"/>
      </w:pPr>
      <w:r>
        <w:rPr>
          <w:rFonts w:ascii="Times New Roman"/>
          <w:b w:val="false"/>
          <w:i w:val="false"/>
          <w:color w:val="000000"/>
          <w:sz w:val="28"/>
        </w:rPr>
        <w:t>
      2-бап. Осы Заң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