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9d4a4" w14:textId="cc9d4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Сыйға тарту шарты бойынша "Қазақстанның инвестициялық қоры" акционерлік қоғамының акциялар пакетіне құқықтарға ие болу және "Республикалық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 Қазақстан Республикасы Үкіметінің 1999 жылғы 27 мамырдағы № 659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2023 жылғы 11 қазандағы № 896 қаулысы</w:t>
      </w:r>
    </w:p>
    <w:p>
      <w:pPr>
        <w:spacing w:after="0"/>
        <w:ind w:left="0"/>
        <w:jc w:val="both"/>
      </w:pPr>
      <w:bookmarkStart w:name="z1" w:id="0"/>
      <w:r>
        <w:rPr>
          <w:rFonts w:ascii="Times New Roman"/>
          <w:b w:val="false"/>
          <w:i w:val="false"/>
          <w:color w:val="000000"/>
          <w:sz w:val="28"/>
        </w:rPr>
        <w:t xml:space="preserve">
      "Мемлекеттік мүлік туралы" Қазақстан Республикасының Заңы 11-бабының </w:t>
      </w:r>
      <w:r>
        <w:rPr>
          <w:rFonts w:ascii="Times New Roman"/>
          <w:b w:val="false"/>
          <w:i w:val="false"/>
          <w:color w:val="000000"/>
          <w:sz w:val="28"/>
        </w:rPr>
        <w:t>13) тармақшасына</w:t>
      </w:r>
      <w:r>
        <w:rPr>
          <w:rFonts w:ascii="Times New Roman"/>
          <w:b w:val="false"/>
          <w:i w:val="false"/>
          <w:color w:val="000000"/>
          <w:sz w:val="28"/>
        </w:rPr>
        <w:t xml:space="preserve">, "Cыйға тарту шарты бойынша мемлекеттің мүлік құқығына ие болу қағидасын бекіту туралы" Қазақстан Республикасы Үкіметінің 2011 жылғы 28 қыркүйектегі № 1103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"D-Personnel" жауапкершілігі шектеулі серіктестігінің сыйға тарту шарты бойынша "Қазақстанның инвестициялық қоры" акционерлік қоғамының (бұдан әрі – "ҚИҚ" АҚ) акциялар пакетін 100 (бір жүз) пайыз мөлшерде республикалық меншікке беру туралы ұсынысы қабылдансын.</w:t>
      </w:r>
    </w:p>
    <w:bookmarkEnd w:id="1"/>
    <w:bookmarkStart w:name="z3" w:id="2"/>
    <w:p>
      <w:pPr>
        <w:spacing w:after="0"/>
        <w:ind w:left="0"/>
        <w:jc w:val="both"/>
      </w:pPr>
      <w:r>
        <w:rPr>
          <w:rFonts w:ascii="Times New Roman"/>
          <w:b w:val="false"/>
          <w:i w:val="false"/>
          <w:color w:val="000000"/>
          <w:sz w:val="28"/>
        </w:rPr>
        <w:t>
      2. Қазақстан Республикасы Қаржы министрлігінің Мемлекеттік мүлік және жекешелендіру комитеті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xml:space="preserve">
      1) "Бәйтерек" ұлттық басқарушы холдингі" акционерлік қоғамымен (бұдан әрі – "Бәйтерек" ҰБХ" АҚ) бірлесіп (келісу бойынша), осы қаулыдан туындайтын шараларды қабылдасын; </w:t>
      </w:r>
    </w:p>
    <w:bookmarkEnd w:id="3"/>
    <w:bookmarkStart w:name="z5" w:id="4"/>
    <w:p>
      <w:pPr>
        <w:spacing w:after="0"/>
        <w:ind w:left="0"/>
        <w:jc w:val="both"/>
      </w:pPr>
      <w:r>
        <w:rPr>
          <w:rFonts w:ascii="Times New Roman"/>
          <w:b w:val="false"/>
          <w:i w:val="false"/>
          <w:color w:val="000000"/>
          <w:sz w:val="28"/>
        </w:rPr>
        <w:t xml:space="preserve">
      2) "ҚИҚ" АҚ-ның мемлекеттік акциялар пакетін "Бәйтерек" ҰБХ" АҚ акцияларының төлеміне беруді қамтамасыз етсін. </w:t>
      </w:r>
    </w:p>
    <w:bookmarkEnd w:id="4"/>
    <w:bookmarkStart w:name="z6" w:id="5"/>
    <w:p>
      <w:pPr>
        <w:spacing w:after="0"/>
        <w:ind w:left="0"/>
        <w:jc w:val="both"/>
      </w:pPr>
      <w:r>
        <w:rPr>
          <w:rFonts w:ascii="Times New Roman"/>
          <w:b w:val="false"/>
          <w:i w:val="false"/>
          <w:color w:val="000000"/>
          <w:sz w:val="28"/>
        </w:rPr>
        <w:t xml:space="preserve">
      3. "Республикалық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 Қазақстан Республикасы Үкіметінің 1999 жылғы 27 мамырдағы № 659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5"/>
    <w:bookmarkStart w:name="z7" w:id="6"/>
    <w:p>
      <w:pPr>
        <w:spacing w:after="0"/>
        <w:ind w:left="0"/>
        <w:jc w:val="both"/>
      </w:pPr>
      <w:r>
        <w:rPr>
          <w:rFonts w:ascii="Times New Roman"/>
          <w:b w:val="false"/>
          <w:i w:val="false"/>
          <w:color w:val="000000"/>
          <w:sz w:val="28"/>
        </w:rPr>
        <w:t xml:space="preserve">
      көрсетілген қаулымен бекітілген иелік ету және пайдалану құқығы салалық министрліктерге,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w:t>
      </w:r>
      <w:r>
        <w:rPr>
          <w:rFonts w:ascii="Times New Roman"/>
          <w:b w:val="false"/>
          <w:i w:val="false"/>
          <w:color w:val="000000"/>
          <w:sz w:val="28"/>
        </w:rPr>
        <w:t>тізбесінде:</w:t>
      </w:r>
    </w:p>
    <w:bookmarkEnd w:id="6"/>
    <w:bookmarkStart w:name="z8" w:id="7"/>
    <w:p>
      <w:pPr>
        <w:spacing w:after="0"/>
        <w:ind w:left="0"/>
        <w:jc w:val="both"/>
      </w:pPr>
      <w:r>
        <w:rPr>
          <w:rFonts w:ascii="Times New Roman"/>
          <w:b w:val="false"/>
          <w:i w:val="false"/>
          <w:color w:val="000000"/>
          <w:sz w:val="28"/>
        </w:rPr>
        <w:t xml:space="preserve">
      "Қазақстан Республикасы Ұлттық экономика министрлігіне" деген бөлімде: </w:t>
      </w:r>
    </w:p>
    <w:bookmarkEnd w:id="7"/>
    <w:bookmarkStart w:name="z9" w:id="8"/>
    <w:p>
      <w:pPr>
        <w:spacing w:after="0"/>
        <w:ind w:left="0"/>
        <w:jc w:val="both"/>
      </w:pPr>
      <w:r>
        <w:rPr>
          <w:rFonts w:ascii="Times New Roman"/>
          <w:b w:val="false"/>
          <w:i w:val="false"/>
          <w:color w:val="000000"/>
          <w:sz w:val="28"/>
        </w:rPr>
        <w:t xml:space="preserve">
      реттік нөмірі 363-1-жол алып тасталсын. </w:t>
      </w:r>
    </w:p>
    <w:bookmarkEnd w:id="8"/>
    <w:bookmarkStart w:name="z10" w:id="9"/>
    <w:p>
      <w:pPr>
        <w:spacing w:after="0"/>
        <w:ind w:left="0"/>
        <w:jc w:val="both"/>
      </w:pPr>
      <w:r>
        <w:rPr>
          <w:rFonts w:ascii="Times New Roman"/>
          <w:b w:val="false"/>
          <w:i w:val="false"/>
          <w:color w:val="000000"/>
          <w:sz w:val="28"/>
        </w:rPr>
        <w:t>
      4. Қазақстан Республикасының Ұлттық экономика министрлігі осы қаулыдан туындайтын шараларды қабылдасын.</w:t>
      </w:r>
    </w:p>
    <w:bookmarkEnd w:id="9"/>
    <w:bookmarkStart w:name="z11" w:id="10"/>
    <w:p>
      <w:pPr>
        <w:spacing w:after="0"/>
        <w:ind w:left="0"/>
        <w:jc w:val="both"/>
      </w:pPr>
      <w:r>
        <w:rPr>
          <w:rFonts w:ascii="Times New Roman"/>
          <w:b w:val="false"/>
          <w:i w:val="false"/>
          <w:color w:val="000000"/>
          <w:sz w:val="28"/>
        </w:rPr>
        <w:t>
      5. Осы қаулы қол қойылған күнінен бастап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Премьер-Министрi</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