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8a14" w14:textId="5138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затрат на содержание объектов государственной социальной сферы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1995 года N 1021. Утратило силу - постановлением Правительства РК от 9 февраля 2005 г. N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РҚАО-ның ескертуі: Бұл қаулының мемлекеттік тілдегі мәтіні түспегендіктен ресми тілдегі мәтінді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