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516d" w14:textId="0545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"Достық" мейманханасы" акционерлiк қоғамының қызметiн реформалау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29 желтоқсандағы N 1885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"Достық" мейманханасы" акционерлiк қоғамының қызметiн
реформалау, шет елдерден инвестициялардың түсуiн қамтамасыз ету,
әлемдiк стандарттар деңгейiнде клиенттерге қызмет көрсету мен
басқаруды ұйымдастыру, сондай-ақ республикалық бюджетке қаржы
түсiмдерiн арттыру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Президентi Iс басқармасының "Достық"
мейманханасы" акционерлiк қоғамының мемлекеттiк акциялар пакетiнiң
55 процентiн "К.Y.S. Лимитед" (Лихтенштейн) компаниясына сату туралы
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 және Қазақстан Республикасының
Жекешелендiру жөнiндегi комитетi "Достық" мейманханасы" акционерлiк
қоғамының мемлекеттiк акциялар пакетiнiң 55 процентiн, соның iшiнде
1996 жылдың қаңтарында - 20 процентiн, ақпанында - 20 процентiн,
наурызында - 15 процентiн "К.Y.S. Лимитед" компаниясына сатуды
жүзеге 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