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3295" w14:textId="e373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үркменстандағ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желтоқсан N 1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встрия Республикасында, Испания Корольдiгiнде, Малайзияда,
Түркменстанда, Жапонияда Қазақстан Республикасының Елшiлiктерiн ашу
туралы" Қазақстан Республикасы Президентiнiң 1996 жылғы 5 желтоқсандағы 
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үркменстандағы Қазақстан Республикасы Елшiлiгiнiң штат
саны 1997 жылдың 1 қаңтарынан бастап 11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үркменстандағы Қазақстан Республикасының Елшiсiне
лауазымдық жалақысы шетел валютасымен 1200 АҚШ доллары мөлшерiнде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Елшiсiнiң шетел валютасындағы жалақысын негiзге ала
отырып, штат кестесiне сәйкес белгiленсiн.
     3. Елшiлiк қызметкерлерiне медициналық көмек көрсетуге аударым
олардың шетел валютасындағы еңбек ақысының 3 процентi мөлшерiнде
белгiленсiн.
     4. Қазақстан Республикасының Сыртқы iстер министрлiгi Қаржы
министрлiгiмен бiрлесiп Түркменстандағы Қазақстан Республикасы
Елшiлiгiнiң штат кестесi мен шығыстар сметасын бекiт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