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9b12" w14:textId="92f9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10 желтоқсандағы N 1732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7 сәуiр N 295. Күшi жойылды - ҚРҮ-нiң 1999.05.20. N 592 қаулысымен. ~P990592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 Премьер-Министрiнiң Кеңсесi туралы
ереженi бекiту туралы" Қазақстан Республикасы Үкiметiнiң 1997 жылғы
10 желтоқсандағы N 1732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P971732_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 енгiзiлсiн:
     көрсетiлген қаулымен бекiтiлген Қазақстан Республикасы
Премьер-Министрiнiң Кеңсесi туралы ережеде:
     16-тармақтың күшi жойылған деп танылсын.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