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5e2ea" w14:textId="fa5e2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Мемлекеттер басшыларының бейресми саммитін дайындау және өткізу туралы</w:t>
      </w:r>
    </w:p>
    <w:p>
      <w:pPr>
        <w:spacing w:after="0"/>
        <w:ind w:left="0"/>
        <w:jc w:val="both"/>
      </w:pPr>
      <w:r>
        <w:rPr>
          <w:rFonts w:ascii="Times New Roman"/>
          <w:b w:val="false"/>
          <w:i w:val="false"/>
          <w:color w:val="000000"/>
          <w:sz w:val="28"/>
        </w:rPr>
        <w:t>Қазақстан Республикасы Премьер-Министрінің 2009 жылғы 7 қыркүйектегі N 131-ө Өкімі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еуразиялық өңір мемлекеттерімен көп жақты ынтамақтастығын нығайту және 2009 жылғы 11-13 қыркүйек кезеңінде Қазақстан Республикасының Ақтау қаласында Әзірбайжан Республикасы, Қазақстан Республикасы, Ресей Федерациясы және Түрікменстан мемлекеттер басшыларының бейресми саммитін (бұдан әрі - саммит) дайындау және өткізу жөніндегі протоколдық-ұйымдастыру іс-шараларын қамтамасыз ету мақсатында:</w:t>
      </w:r>
      <w:r>
        <w:br/>
      </w:r>
      <w:r>
        <w:rPr>
          <w:rFonts w:ascii="Times New Roman"/>
          <w:b w:val="false"/>
          <w:i w:val="false"/>
          <w:color w:val="000000"/>
          <w:sz w:val="28"/>
        </w:rPr>
        <w:t>
</w:t>
      </w:r>
      <w:r>
        <w:rPr>
          <w:rFonts w:ascii="Times New Roman"/>
          <w:b w:val="false"/>
          <w:i w:val="false"/>
          <w:color w:val="000000"/>
          <w:sz w:val="28"/>
        </w:rPr>
        <w:t>
      1. Қазақстан Республикасы Сыртқы істер министрлігі саммитті дайындау және өткізу жөніндегі протоколдық-ұйымдастыру іс-шараларын қамтамасыз етсін.</w:t>
      </w:r>
      <w:r>
        <w:br/>
      </w:r>
      <w:r>
        <w:rPr>
          <w:rFonts w:ascii="Times New Roman"/>
          <w:b w:val="false"/>
          <w:i w:val="false"/>
          <w:color w:val="000000"/>
          <w:sz w:val="28"/>
        </w:rPr>
        <w:t>
</w:t>
      </w:r>
      <w:r>
        <w:rPr>
          <w:rFonts w:ascii="Times New Roman"/>
          <w:b w:val="false"/>
          <w:i w:val="false"/>
          <w:color w:val="000000"/>
          <w:sz w:val="28"/>
        </w:rPr>
        <w:t>
      2. Қазақстан Республикасы Президентінің Іс басқармасы (келісім бойынша):</w:t>
      </w:r>
      <w:r>
        <w:br/>
      </w:r>
      <w:r>
        <w:rPr>
          <w:rFonts w:ascii="Times New Roman"/>
          <w:b w:val="false"/>
          <w:i w:val="false"/>
          <w:color w:val="000000"/>
          <w:sz w:val="28"/>
        </w:rPr>
        <w:t>
</w:t>
      </w:r>
      <w:r>
        <w:rPr>
          <w:rFonts w:ascii="Times New Roman"/>
          <w:b w:val="false"/>
          <w:i w:val="false"/>
          <w:color w:val="000000"/>
          <w:sz w:val="28"/>
        </w:rPr>
        <w:t>
      қосымшаға сәйкес Әзірбайжан Республикасы, Ресей Федерациясы және Түрікменстан басшылары мен делегациялары мүшелеріне (бұдан әрі - делегациялар мүшелері) "1+5" форматы бойынша қызмет көрсету жөнінде қажетті ұйымдастыру шараларын қабылдасын;</w:t>
      </w:r>
      <w:r>
        <w:br/>
      </w:r>
      <w:r>
        <w:rPr>
          <w:rFonts w:ascii="Times New Roman"/>
          <w:b w:val="false"/>
          <w:i w:val="false"/>
          <w:color w:val="000000"/>
          <w:sz w:val="28"/>
        </w:rPr>
        <w:t>
</w:t>
      </w:r>
      <w:r>
        <w:rPr>
          <w:rFonts w:ascii="Times New Roman"/>
          <w:b w:val="false"/>
          <w:i w:val="false"/>
          <w:color w:val="000000"/>
          <w:sz w:val="28"/>
        </w:rPr>
        <w:t>
      2009 жылға арналған республикалық бюджетте 001 "Мемлекет басшысының, Премьер-Министрдің және мемлекеттік органдардың басқа да лауазымды тұлғаларының қызметін қамтамасыз ету" және 003 "Республикалық деңгейде халықтың санитарлық-эпидемиологиялық салауаттылығы" бағдарламалары бойынша көзделген қаражат есебінен саммитті өткізуге арналған шығыстарды қаржыландыруды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Президентінің Күзет қызметі (келісім бойынша), Қазақстан Республикасы Ұлттық қауіпсіздік комитеті (келісім бойынша), Қазақстан Республикасы Ішкі істер министрлігі делегациялар мүшелерінің Ақтау қаласының әуежайында, тұратын және болатын орындарындағы қауіпсіздігін, жүретін бағыттары бойынша бірге жүруді, сондай-ақ арнайы ұшақтарды күзетуді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 Көлік және коммуникация министрлігі белгіленген тәртіппен:</w:t>
      </w:r>
      <w:r>
        <w:br/>
      </w:r>
      <w:r>
        <w:rPr>
          <w:rFonts w:ascii="Times New Roman"/>
          <w:b w:val="false"/>
          <w:i w:val="false"/>
          <w:color w:val="000000"/>
          <w:sz w:val="28"/>
        </w:rPr>
        <w:t>
</w:t>
      </w:r>
      <w:r>
        <w:rPr>
          <w:rFonts w:ascii="Times New Roman"/>
          <w:b w:val="false"/>
          <w:i w:val="false"/>
          <w:color w:val="000000"/>
          <w:sz w:val="28"/>
        </w:rPr>
        <w:t>
      Қазақстан Республикасы Қорғаныс министрлігімен бірлесіп, Әзірбайжан Республикасы, Ресей Федерациясы және Түрікменстан мемлекеттері басшыларының арнайы ұшақтарының Қазақстан Республикасы аумағының үстінен ұшып өтуін, Ақтау қаласының әуежайына қонуын және одан ұшып шығуын;</w:t>
      </w:r>
      <w:r>
        <w:br/>
      </w:r>
      <w:r>
        <w:rPr>
          <w:rFonts w:ascii="Times New Roman"/>
          <w:b w:val="false"/>
          <w:i w:val="false"/>
          <w:color w:val="000000"/>
          <w:sz w:val="28"/>
        </w:rPr>
        <w:t>
</w:t>
      </w:r>
      <w:r>
        <w:rPr>
          <w:rFonts w:ascii="Times New Roman"/>
          <w:b w:val="false"/>
          <w:i w:val="false"/>
          <w:color w:val="000000"/>
          <w:sz w:val="28"/>
        </w:rPr>
        <w:t>
      Ақтау қаласының әуежайында арнайы ұшақтарға техникалық қызмет көрсетуді, олардың тұрағын және жанармай құюды қамтамасыз етсін.</w:t>
      </w:r>
      <w:r>
        <w:br/>
      </w:r>
      <w:r>
        <w:rPr>
          <w:rFonts w:ascii="Times New Roman"/>
          <w:b w:val="false"/>
          <w:i w:val="false"/>
          <w:color w:val="000000"/>
          <w:sz w:val="28"/>
        </w:rPr>
        <w:t>
</w:t>
      </w:r>
      <w:r>
        <w:rPr>
          <w:rFonts w:ascii="Times New Roman"/>
          <w:b w:val="false"/>
          <w:i w:val="false"/>
          <w:color w:val="000000"/>
          <w:sz w:val="28"/>
        </w:rPr>
        <w:t>
      5. Қазақстан Республикасы Мәдениет және ақпарат министрлігі сапардың бұқаралық ақпарат құралдарында жария етілуін, сондай-ақ Қазақстан Республикасының Президенті Н.Ә. Назарбаевтың атынан ресми қабылдау кезінде концерттік бағдарлама ұйымдастыруды қамтамасыз етсін.</w:t>
      </w:r>
      <w:r>
        <w:br/>
      </w:r>
      <w:r>
        <w:rPr>
          <w:rFonts w:ascii="Times New Roman"/>
          <w:b w:val="false"/>
          <w:i w:val="false"/>
          <w:color w:val="000000"/>
          <w:sz w:val="28"/>
        </w:rPr>
        <w:t>
</w:t>
      </w:r>
      <w:r>
        <w:rPr>
          <w:rFonts w:ascii="Times New Roman"/>
          <w:b w:val="false"/>
          <w:i w:val="false"/>
          <w:color w:val="000000"/>
          <w:sz w:val="28"/>
        </w:rPr>
        <w:t>
      6. Манғыстау облысының әкімдігі делегациялар мүшелерін қарсы алу және шығарып салу, Ақтау қаласының әуежайы мен көшелерін безендіру, делегациялар мүшелері болатын орындарда бірге жүруді, көліктік қызмет көрсетуді, іс-шаралар өткізілетін жерлерді техникалық жарақтандыруды (микрофондар, дыбысты күшейту, жарық жабдықтары, дыбыс жазу), сондай-ақ мәдени бағдарлама ұйымдастыру жөніндегі ұйымдастырушылық іс-шаралардың орындалуын қамтамасыз етсін.</w:t>
      </w:r>
      <w:r>
        <w:br/>
      </w:r>
      <w:r>
        <w:rPr>
          <w:rFonts w:ascii="Times New Roman"/>
          <w:b w:val="false"/>
          <w:i w:val="false"/>
          <w:color w:val="000000"/>
          <w:sz w:val="28"/>
        </w:rPr>
        <w:t>
</w:t>
      </w:r>
      <w:r>
        <w:rPr>
          <w:rFonts w:ascii="Times New Roman"/>
          <w:b w:val="false"/>
          <w:i w:val="false"/>
          <w:color w:val="000000"/>
          <w:sz w:val="28"/>
        </w:rPr>
        <w:t>
      7. Осы өкімнің іске асырылуын бақылау Қазақстан Республикасы Сыртқы істер министрлігіне жүктелсін.</w:t>
      </w:r>
    </w:p>
    <w:p>
      <w:pPr>
        <w:spacing w:after="0"/>
        <w:ind w:left="0"/>
        <w:jc w:val="both"/>
      </w:pPr>
      <w:r>
        <w:rPr>
          <w:rFonts w:ascii="Times New Roman"/>
          <w:b w:val="false"/>
          <w:i/>
          <w:color w:val="000000"/>
          <w:sz w:val="28"/>
        </w:rPr>
        <w:t>      Премьер-Министр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xml:space="preserve">
2009 жылғы 7 қыркүйектегі </w:t>
      </w:r>
      <w:r>
        <w:br/>
      </w:r>
      <w:r>
        <w:rPr>
          <w:rFonts w:ascii="Times New Roman"/>
          <w:b w:val="false"/>
          <w:i w:val="false"/>
          <w:color w:val="000000"/>
          <w:sz w:val="28"/>
        </w:rPr>
        <w:t xml:space="preserve">
N 131-өкіміне      </w:t>
      </w:r>
      <w:r>
        <w:br/>
      </w:r>
      <w:r>
        <w:rPr>
          <w:rFonts w:ascii="Times New Roman"/>
          <w:b w:val="false"/>
          <w:i w:val="false"/>
          <w:color w:val="000000"/>
          <w:sz w:val="28"/>
        </w:rPr>
        <w:t xml:space="preserve">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Қазақстан Республикасында Мемлекеттер басшыларының</w:t>
      </w:r>
      <w:r>
        <w:br/>
      </w:r>
      <w:r>
        <w:rPr>
          <w:rFonts w:ascii="Times New Roman"/>
          <w:b w:val="false"/>
          <w:i w:val="false"/>
          <w:color w:val="000000"/>
          <w:sz w:val="28"/>
        </w:rPr>
        <w:t>
</w:t>
      </w:r>
      <w:r>
        <w:rPr>
          <w:rFonts w:ascii="Times New Roman"/>
          <w:b/>
          <w:i w:val="false"/>
          <w:color w:val="000080"/>
          <w:sz w:val="28"/>
        </w:rPr>
        <w:t>бейресми саммиті делегацияларының мүшелерін қамтамасыз ету</w:t>
      </w:r>
      <w:r>
        <w:br/>
      </w:r>
      <w:r>
        <w:rPr>
          <w:rFonts w:ascii="Times New Roman"/>
          <w:b w:val="false"/>
          <w:i w:val="false"/>
          <w:color w:val="000000"/>
          <w:sz w:val="28"/>
        </w:rPr>
        <w:t>
</w:t>
      </w:r>
      <w:r>
        <w:rPr>
          <w:rFonts w:ascii="Times New Roman"/>
          <w:b/>
          <w:i w:val="false"/>
          <w:color w:val="000080"/>
          <w:sz w:val="28"/>
        </w:rPr>
        <w:t>және оларға қызмет көрсету жөніндегі ұйымдастыру шаралары</w:t>
      </w:r>
    </w:p>
    <w:p>
      <w:pPr>
        <w:spacing w:after="0"/>
        <w:ind w:left="0"/>
        <w:jc w:val="both"/>
      </w:pPr>
      <w:r>
        <w:rPr>
          <w:rFonts w:ascii="Times New Roman"/>
          <w:b w:val="false"/>
          <w:i w:val="false"/>
          <w:color w:val="000000"/>
          <w:sz w:val="28"/>
        </w:rPr>
        <w:t>
</w:t>
      </w:r>
      <w:r>
        <w:rPr>
          <w:rFonts w:ascii="Times New Roman"/>
          <w:b w:val="false"/>
          <w:i w:val="false"/>
          <w:color w:val="000000"/>
          <w:sz w:val="28"/>
        </w:rPr>
        <w:t>
      1. Бейресми саммит делегацияларының мүшелерін "1+5" форматы бойынша орналастыру, тамақтандыру және оларға көліктік қызмет көрсету, сондай-ақ бірге жүретін адамдарды Ақтау қаласының қонақ үйінде орналастыруға және көліктік қызмет көрсетуді қамтамасыз етуге жәрдем корсету.</w:t>
      </w:r>
      <w:r>
        <w:br/>
      </w:r>
      <w:r>
        <w:rPr>
          <w:rFonts w:ascii="Times New Roman"/>
          <w:b w:val="false"/>
          <w:i w:val="false"/>
          <w:color w:val="000000"/>
          <w:sz w:val="28"/>
        </w:rPr>
        <w:t>
</w:t>
      </w:r>
      <w:r>
        <w:rPr>
          <w:rFonts w:ascii="Times New Roman"/>
          <w:b w:val="false"/>
          <w:i w:val="false"/>
          <w:color w:val="000000"/>
          <w:sz w:val="28"/>
        </w:rPr>
        <w:t>
      2. Қазақстан Республикасы Президентінің Күзет қызметі қызметкерлерін Ақтау қаласының қонақ үйілеріне орналастыру.</w:t>
      </w:r>
      <w:r>
        <w:br/>
      </w:r>
      <w:r>
        <w:rPr>
          <w:rFonts w:ascii="Times New Roman"/>
          <w:b w:val="false"/>
          <w:i w:val="false"/>
          <w:color w:val="000000"/>
          <w:sz w:val="28"/>
        </w:rPr>
        <w:t>
</w:t>
      </w:r>
      <w:r>
        <w:rPr>
          <w:rFonts w:ascii="Times New Roman"/>
          <w:b w:val="false"/>
          <w:i w:val="false"/>
          <w:color w:val="000000"/>
          <w:sz w:val="28"/>
        </w:rPr>
        <w:t>
      3. Баспа өнімдерін (бейдждер, сапар бағдарламалары, автомобильдерге арнайы рұқсатнамалар, куверттік карталар, қабылдауға шақырулар және т.б.) дайындау.</w:t>
      </w:r>
      <w:r>
        <w:br/>
      </w:r>
      <w:r>
        <w:rPr>
          <w:rFonts w:ascii="Times New Roman"/>
          <w:b w:val="false"/>
          <w:i w:val="false"/>
          <w:color w:val="000000"/>
          <w:sz w:val="28"/>
        </w:rPr>
        <w:t>
</w:t>
      </w:r>
      <w:r>
        <w:rPr>
          <w:rFonts w:ascii="Times New Roman"/>
          <w:b w:val="false"/>
          <w:i w:val="false"/>
          <w:color w:val="000000"/>
          <w:sz w:val="28"/>
        </w:rPr>
        <w:t>
      4. Бейресми саммит делегацияларының мүшелері үшін сыйлықтар және кәдесыйлар сатып алу.</w:t>
      </w:r>
      <w:r>
        <w:br/>
      </w:r>
      <w:r>
        <w:rPr>
          <w:rFonts w:ascii="Times New Roman"/>
          <w:b w:val="false"/>
          <w:i w:val="false"/>
          <w:color w:val="000000"/>
          <w:sz w:val="28"/>
        </w:rPr>
        <w:t>
</w:t>
      </w:r>
      <w:r>
        <w:rPr>
          <w:rFonts w:ascii="Times New Roman"/>
          <w:b w:val="false"/>
          <w:i w:val="false"/>
          <w:color w:val="000000"/>
          <w:sz w:val="28"/>
        </w:rPr>
        <w:t>
      5. Бейресми саммит делегацияларының мүшелерін Ақтау қаласының әуежайында қарсы алу және шығарып салу кезінде шай дастархандарын ұйымдастыру.</w:t>
      </w:r>
      <w:r>
        <w:br/>
      </w:r>
      <w:r>
        <w:rPr>
          <w:rFonts w:ascii="Times New Roman"/>
          <w:b w:val="false"/>
          <w:i w:val="false"/>
          <w:color w:val="000000"/>
          <w:sz w:val="28"/>
        </w:rPr>
        <w:t>
</w:t>
      </w:r>
      <w:r>
        <w:rPr>
          <w:rFonts w:ascii="Times New Roman"/>
          <w:b w:val="false"/>
          <w:i w:val="false"/>
          <w:color w:val="000000"/>
          <w:sz w:val="28"/>
        </w:rPr>
        <w:t>
      6. Іс-шаралар өткізетін орындарды гүлмен безендіру.</w:t>
      </w:r>
      <w:r>
        <w:br/>
      </w:r>
      <w:r>
        <w:rPr>
          <w:rFonts w:ascii="Times New Roman"/>
          <w:b w:val="false"/>
          <w:i w:val="false"/>
          <w:color w:val="000000"/>
          <w:sz w:val="28"/>
        </w:rPr>
        <w:t>
</w:t>
      </w:r>
      <w:r>
        <w:rPr>
          <w:rFonts w:ascii="Times New Roman"/>
          <w:b w:val="false"/>
          <w:i w:val="false"/>
          <w:color w:val="000000"/>
          <w:sz w:val="28"/>
        </w:rPr>
        <w:t>
      7. Бірге жүретін адамдарға арналған техникалық үстелдерге қызмет көрсету.</w:t>
      </w:r>
      <w:r>
        <w:br/>
      </w:r>
      <w:r>
        <w:rPr>
          <w:rFonts w:ascii="Times New Roman"/>
          <w:b w:val="false"/>
          <w:i w:val="false"/>
          <w:color w:val="000000"/>
          <w:sz w:val="28"/>
        </w:rPr>
        <w:t>
</w:t>
      </w:r>
      <w:r>
        <w:rPr>
          <w:rFonts w:ascii="Times New Roman"/>
          <w:b w:val="false"/>
          <w:i w:val="false"/>
          <w:color w:val="000000"/>
          <w:sz w:val="28"/>
        </w:rPr>
        <w:t>
      8. Қазақстан Республикасының Президенті Н.Ә. Назарбаевтың атынан бейресми саммитке қатысушы мемлекеттер басшыларының құрметіне қабылдау ұйымдастыру.</w:t>
      </w:r>
      <w:r>
        <w:br/>
      </w:r>
      <w:r>
        <w:rPr>
          <w:rFonts w:ascii="Times New Roman"/>
          <w:b w:val="false"/>
          <w:i w:val="false"/>
          <w:color w:val="000000"/>
          <w:sz w:val="28"/>
        </w:rPr>
        <w:t>
</w:t>
      </w:r>
      <w:r>
        <w:rPr>
          <w:rFonts w:ascii="Times New Roman"/>
          <w:b w:val="false"/>
          <w:i w:val="false"/>
          <w:color w:val="000000"/>
          <w:sz w:val="28"/>
        </w:rPr>
        <w:t>
      9. Делегациялар мүшелеріне және бірге жүретін адамдарға медициналық қызмет көрсету.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