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b4842" w14:textId="c0b48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1996 жылғы 28 маусымдағы N 308-ө өкiмiнiң күшi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1996 жылғы 30 шiлдедегi N 359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Премьер-Министрiнiң 1996 жылғы 28
маусымдағы N 308-ө өкiмiнiң күшi жойылған деп танылсын.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