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e50f3" w14:textId="b8e50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басқару жүйесін одан әрі жетілдіру туралы</w:t>
      </w:r>
    </w:p>
    <w:p>
      <w:pPr>
        <w:spacing w:after="0"/>
        <w:ind w:left="0"/>
        <w:jc w:val="both"/>
      </w:pPr>
      <w:r>
        <w:rPr>
          <w:rFonts w:ascii="Times New Roman"/>
          <w:b w:val="false"/>
          <w:i w:val="false"/>
          <w:color w:val="000000"/>
          <w:sz w:val="28"/>
        </w:rPr>
        <w:t>Қазақстан Республикасы Президентінің 2010 жылғы 12 наурыздағы № 936 Жарлығы</w:t>
      </w:r>
    </w:p>
    <w:p>
      <w:pPr>
        <w:spacing w:after="0"/>
        <w:ind w:left="0"/>
        <w:jc w:val="both"/>
      </w:pPr>
      <w:bookmarkStart w:name="z1" w:id="0"/>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қаулы етемін: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Қазақстан Республикасының Қаржы министрлігі оған Қазақстан Республикасының Экономика және бюджеттік жоспарлау министрлігінен бюджеттік, салықтық және кедендік саясатты қалыптастыру мен бюджеттік жоспарлау саласындағы функциялар мен өкілеттіктерді беру жолымен;</w:t>
      </w:r>
      <w:r>
        <w:br/>
      </w:r>
      <w:r>
        <w:rPr>
          <w:rFonts w:ascii="Times New Roman"/>
          <w:b w:val="false"/>
          <w:i w:val="false"/>
          <w:color w:val="000000"/>
          <w:sz w:val="28"/>
        </w:rPr>
        <w:t>
</w:t>
      </w:r>
      <w:r>
        <w:rPr>
          <w:rFonts w:ascii="Times New Roman"/>
          <w:b w:val="false"/>
          <w:i w:val="false"/>
          <w:color w:val="000000"/>
          <w:sz w:val="28"/>
        </w:rPr>
        <w:t>
      2) Қазақстан Республикасының Экономика және бюджеттік жоспарлау министрлігі, соның ішінде оған стратегиялық жоспарлау және өңірлік даму саласындағы функциялар мен өкілеттіктерді жүктей, сондай-ақ Қазақстан Республикасының Индустрия және сауда министрлігінен сауда саласындағы функциялар мен өкілеттіктерді </w:t>
      </w:r>
      <w:r>
        <w:rPr>
          <w:rFonts w:ascii="Times New Roman"/>
          <w:b w:val="false"/>
          <w:i w:val="false"/>
          <w:color w:val="000000"/>
          <w:sz w:val="28"/>
        </w:rPr>
        <w:t>бере отырып</w:t>
      </w:r>
      <w:r>
        <w:rPr>
          <w:rFonts w:ascii="Times New Roman"/>
          <w:b w:val="false"/>
          <w:i w:val="false"/>
          <w:color w:val="000000"/>
          <w:sz w:val="28"/>
        </w:rPr>
        <w:t>, оны Қазақстан Республикасының Экономикалық даму және сауда министрлігі етіп қайта құру жолымен;</w:t>
      </w:r>
      <w:r>
        <w:br/>
      </w:r>
      <w:r>
        <w:rPr>
          <w:rFonts w:ascii="Times New Roman"/>
          <w:b w:val="false"/>
          <w:i w:val="false"/>
          <w:color w:val="000000"/>
          <w:sz w:val="28"/>
        </w:rPr>
        <w:t>
</w:t>
      </w:r>
      <w:r>
        <w:rPr>
          <w:rFonts w:ascii="Times New Roman"/>
          <w:b w:val="false"/>
          <w:i w:val="false"/>
          <w:color w:val="000000"/>
          <w:sz w:val="28"/>
        </w:rPr>
        <w:t>
      3) Қазақстан Республикасының Индустрия және сауда министрлігі, соның ішінде оған Қазақстан Республикасының Энергетика және минералдық ресурстар министрлігінен электр энергетикасы, тау-кен және атом өнеркәсібі саласындағы функциялар мен өкілеттіктерді бере отырып, Қазақстан Республикасының Индустрия және жаңа технологиялар министрлігі етіп қайта құру жолымен;</w:t>
      </w:r>
      <w:r>
        <w:br/>
      </w:r>
      <w:r>
        <w:rPr>
          <w:rFonts w:ascii="Times New Roman"/>
          <w:b w:val="false"/>
          <w:i w:val="false"/>
          <w:color w:val="000000"/>
          <w:sz w:val="28"/>
        </w:rPr>
        <w:t>
</w:t>
      </w:r>
      <w:r>
        <w:rPr>
          <w:rFonts w:ascii="Times New Roman"/>
          <w:b w:val="false"/>
          <w:i w:val="false"/>
          <w:color w:val="000000"/>
          <w:sz w:val="28"/>
        </w:rPr>
        <w:t>
      4) Қазақстан Республикасының Энергетика және минералдық ресурстар министрлігі оны Қазақстан Республикасының Мұнай және газ министрлігі етіп қайта құру жолымен;</w:t>
      </w:r>
      <w:r>
        <w:br/>
      </w:r>
      <w:r>
        <w:rPr>
          <w:rFonts w:ascii="Times New Roman"/>
          <w:b w:val="false"/>
          <w:i w:val="false"/>
          <w:color w:val="000000"/>
          <w:sz w:val="28"/>
        </w:rPr>
        <w:t>
</w:t>
      </w:r>
      <w:r>
        <w:rPr>
          <w:rFonts w:ascii="Times New Roman"/>
          <w:b w:val="false"/>
          <w:i w:val="false"/>
          <w:color w:val="000000"/>
          <w:sz w:val="28"/>
        </w:rPr>
        <w:t>
      5) Қазақстан Республикасының Мәдениет және ақпарат министрлігі, соның ішінде оған Қазақстан Республикасының Әділет министрлігінен азаматтардың діни сенім бостандығына құқықтарын қамтамасыз ету және діни бірлестіктермен өзара іс-қимыл саласындағы функциялар мен өкілеттіктерді </w:t>
      </w:r>
      <w:r>
        <w:rPr>
          <w:rFonts w:ascii="Times New Roman"/>
          <w:b w:val="false"/>
          <w:i w:val="false"/>
          <w:color w:val="000000"/>
          <w:sz w:val="28"/>
        </w:rPr>
        <w:t>бере отырып</w:t>
      </w:r>
      <w:r>
        <w:rPr>
          <w:rFonts w:ascii="Times New Roman"/>
          <w:b w:val="false"/>
          <w:i w:val="false"/>
          <w:color w:val="000000"/>
          <w:sz w:val="28"/>
        </w:rPr>
        <w:t>, Қазақстан Республикасының Мәдениет министрлігі етіп қайта құру жолымен;</w:t>
      </w:r>
      <w:r>
        <w:br/>
      </w:r>
      <w:r>
        <w:rPr>
          <w:rFonts w:ascii="Times New Roman"/>
          <w:b w:val="false"/>
          <w:i w:val="false"/>
          <w:color w:val="000000"/>
          <w:sz w:val="28"/>
        </w:rPr>
        <w:t>
</w:t>
      </w:r>
      <w:r>
        <w:rPr>
          <w:rFonts w:ascii="Times New Roman"/>
          <w:b w:val="false"/>
          <w:i w:val="false"/>
          <w:color w:val="000000"/>
          <w:sz w:val="28"/>
        </w:rPr>
        <w:t>
      6) Қазақстан Республикасының Ақпараттандыру және байланыс агенттігі, соның ішінде оған Қазақстан Республикасының Мәдениет және ақпарат министрлігінен бұқаралық ақпарат саласындағы функциялар мен өкілеттіктерді бере отырып, Қазақстан Республикасының Байланыс және ақпарат министрлігі етіп қайта құру жолымен қайта ұйымдастырылсын.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құрылымы туралы» Қазақстан Республикасы Президентінің 1999 жылғы 22 қаңтардағы № 6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мына:</w:t>
      </w:r>
      <w:r>
        <w:br/>
      </w:r>
      <w:r>
        <w:rPr>
          <w:rFonts w:ascii="Times New Roman"/>
          <w:b w:val="false"/>
          <w:i w:val="false"/>
          <w:color w:val="000000"/>
          <w:sz w:val="28"/>
        </w:rPr>
        <w:t>
      «Қазақстан Республикасының Экономика және бюджеттік жоспарлау министрлігі»,</w:t>
      </w:r>
      <w:r>
        <w:br/>
      </w:r>
      <w:r>
        <w:rPr>
          <w:rFonts w:ascii="Times New Roman"/>
          <w:b w:val="false"/>
          <w:i w:val="false"/>
          <w:color w:val="000000"/>
          <w:sz w:val="28"/>
        </w:rPr>
        <w:t>
      «Қазақстан Республикасының Индустрия және сауда министрлігі»,</w:t>
      </w:r>
      <w:r>
        <w:br/>
      </w:r>
      <w:r>
        <w:rPr>
          <w:rFonts w:ascii="Times New Roman"/>
          <w:b w:val="false"/>
          <w:i w:val="false"/>
          <w:color w:val="000000"/>
          <w:sz w:val="28"/>
        </w:rPr>
        <w:t>
      «Қазақстан Республикасының Энергетика және минералдық ресурстар министрлігі»,</w:t>
      </w:r>
      <w:r>
        <w:br/>
      </w:r>
      <w:r>
        <w:rPr>
          <w:rFonts w:ascii="Times New Roman"/>
          <w:b w:val="false"/>
          <w:i w:val="false"/>
          <w:color w:val="000000"/>
          <w:sz w:val="28"/>
        </w:rPr>
        <w:t>
      «Қазақстан Республикасының Мәдениет және ақпарат министрлігі» деген жолдар тиісінше мынадай редакцияда жазылсын:</w:t>
      </w:r>
      <w:r>
        <w:br/>
      </w:r>
      <w:r>
        <w:rPr>
          <w:rFonts w:ascii="Times New Roman"/>
          <w:b w:val="false"/>
          <w:i w:val="false"/>
          <w:color w:val="000000"/>
          <w:sz w:val="28"/>
        </w:rPr>
        <w:t>
      «Қазақстан Республикасының Экономикалық даму және сауда министрлігі»,</w:t>
      </w:r>
      <w:r>
        <w:br/>
      </w:r>
      <w:r>
        <w:rPr>
          <w:rFonts w:ascii="Times New Roman"/>
          <w:b w:val="false"/>
          <w:i w:val="false"/>
          <w:color w:val="000000"/>
          <w:sz w:val="28"/>
        </w:rPr>
        <w:t>
      «Қазақстан Республикасының Индустрия және жаңа технологиялар министрлігі»,</w:t>
      </w:r>
      <w:r>
        <w:br/>
      </w:r>
      <w:r>
        <w:rPr>
          <w:rFonts w:ascii="Times New Roman"/>
          <w:b w:val="false"/>
          <w:i w:val="false"/>
          <w:color w:val="000000"/>
          <w:sz w:val="28"/>
        </w:rPr>
        <w:t>
      «Қазақстан Республикасының Мұнай және газ министрлігі»,</w:t>
      </w:r>
      <w:r>
        <w:br/>
      </w:r>
      <w:r>
        <w:rPr>
          <w:rFonts w:ascii="Times New Roman"/>
          <w:b w:val="false"/>
          <w:i w:val="false"/>
          <w:color w:val="000000"/>
          <w:sz w:val="28"/>
        </w:rPr>
        <w:t>
      «Қазақстан Республикасының Мәдениет министрлігі»;</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«Қазақстан Республикасының Байланыс және ақпарат министрлігі»;</w:t>
      </w:r>
      <w:r>
        <w:br/>
      </w:r>
      <w:r>
        <w:rPr>
          <w:rFonts w:ascii="Times New Roman"/>
          <w:b w:val="false"/>
          <w:i w:val="false"/>
          <w:color w:val="000000"/>
          <w:sz w:val="28"/>
        </w:rPr>
        <w:t>
      «Қазақстан Республикасының Ақпараттандыру және байланыс жөніндегі агенттігі» деген жол алып тасталсын.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w:t>
      </w:r>
      <w:r>
        <w:br/>
      </w:r>
      <w:r>
        <w:rPr>
          <w:rFonts w:ascii="Times New Roman"/>
          <w:b w:val="false"/>
          <w:i w:val="false"/>
          <w:color w:val="000000"/>
          <w:sz w:val="28"/>
        </w:rPr>
        <w:t>
</w:t>
      </w:r>
      <w:r>
        <w:rPr>
          <w:rFonts w:ascii="Times New Roman"/>
          <w:b w:val="false"/>
          <w:i w:val="false"/>
          <w:color w:val="000000"/>
          <w:sz w:val="28"/>
        </w:rPr>
        <w:t>
      1) Қазақстан Республикасының қайта ұйымдастырылатын мемлекеттік органдарының штат санын қайта бөлуді қамтамасыз етсін;</w:t>
      </w:r>
      <w:r>
        <w:br/>
      </w:r>
      <w:r>
        <w:rPr>
          <w:rFonts w:ascii="Times New Roman"/>
          <w:b w:val="false"/>
          <w:i w:val="false"/>
          <w:color w:val="000000"/>
          <w:sz w:val="28"/>
        </w:rPr>
        <w:t>
</w:t>
      </w:r>
      <w:r>
        <w:rPr>
          <w:rFonts w:ascii="Times New Roman"/>
          <w:b w:val="false"/>
          <w:i w:val="false"/>
          <w:color w:val="000000"/>
          <w:sz w:val="28"/>
        </w:rPr>
        <w:t>
      2) осы Жарлықты іске асыру жөнінде өзге де қажетті шаралар қабылдасын.</w:t>
      </w:r>
      <w:r>
        <w:br/>
      </w:r>
      <w:r>
        <w:rPr>
          <w:rFonts w:ascii="Times New Roman"/>
          <w:b w:val="false"/>
          <w:i w:val="false"/>
          <w:color w:val="000000"/>
          <w:sz w:val="28"/>
        </w:rPr>
        <w:t>
</w:t>
      </w: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r>
        <w:br/>
      </w:r>
      <w:r>
        <w:rPr>
          <w:rFonts w:ascii="Times New Roman"/>
          <w:b w:val="false"/>
          <w:i w:val="false"/>
          <w:color w:val="000000"/>
          <w:sz w:val="28"/>
        </w:rPr>
        <w:t>
</w:t>
      </w:r>
      <w:r>
        <w:rPr>
          <w:rFonts w:ascii="Times New Roman"/>
          <w:b w:val="false"/>
          <w:i w:val="false"/>
          <w:color w:val="000000"/>
          <w:sz w:val="28"/>
        </w:rPr>
        <w:t>
      5.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