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234a" w14:textId="9aa2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Шағын бизнестi қолдау жөнiндегi агенттiгi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27 сәуiрдегi N 3926. Күші жойылды - ҚР Президентінің 2006.01.09. N 1696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Шағын бизнеске мемлекеттiк қолдауды одан әрi күшейту, кәсiпкерлiк қызмет еркiндiгi кепiлдiктерiн нығайту мақсатында және Қазақстан Республикасы Конституциясының 44-бабының 3) тармақшасына сәйкес қаулы етемiн: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Шағын бизнестi қолдау жөнiндегi агенттiгi орталық атқарушы орган ретiнде құрылсын.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Шағын бизнестi қолдау жөнiндегi агенттiгiнiң негiзгi мiндеттерi мыналар: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шағын кәсiпкерлiктi дамыту үшiн қолайлы жағдайлар туғызу тұрғысында, соның iшiнде оған қаржылық, техникалық көмек пен оның өзге де түрлерiн көрсету мәселелерi жөнiнде ұсыныстарды талдап жасау және шаралар қолдану;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орталық және жергiлiктi атқарушы органдардың шағын кәсiпкерлiктi қолдау жөнiндегi iс-қимылдарын үйлестiру;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мен аймақтарда шағын кәсiпкерлiктiң даму үрдiстерiн талдау, шағын кәсiпкерлiктiң дамуына кедергi келтiретiн факторларды анықтау;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шағын кәсiпкерлiктi қорғауға бағытталған заңдардың сақталуын бақылауды жүзеге асыру;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шағын кәсiпкерлiк субъектiлерiне қатысты несие, инвестиция және сауда саясатын, сондай-ақ жекешелендiру саясатын қалыптастыруға қатысу болып белгiленсiн.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Үкiметi екi апта мерзiмде: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Шағын бизнестi қолдау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агенттiгi туралы ереженi бекiтетiн болсын;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Шағын бизнестi қолдау жөнiндегi агенттiгiнiң штат санын айқындасын;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1998 жылға арналған республикалық бюджет қаражаты негiзiнде Қазақстан Республикасының Шағын бизнестi қолдау жөнiндегi агенттiгiнiң қызметiн қаржыландыруды қамтамасыз етсiн;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өз актiлерiн осы Жарлыққа сәйкес келтiрсiн;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Жарлықтан туындайтын өзге де шаралар қолдансын.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