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0c3dd" w14:textId="330c3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"Интерфакс" ақпарат агенттігімен өзара іс-қимылдың негізгі принциптері туралы келісімді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1999 жылғы 17 тамыз N 190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 Президентінің "Қазақстан Республикасының 
халықаралық шарттарын жасасу, орындау және күшін жою тәртібі туралы" 
1995 жылғы 12 желтоқсандағы N 2679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U952679_ </w:t>
      </w:r>
      <w:r>
        <w:rPr>
          <w:rFonts w:ascii="Times New Roman"/>
          <w:b w:val="false"/>
          <w:i w:val="false"/>
          <w:color w:val="000000"/>
          <w:sz w:val="28"/>
        </w:rPr>
        <w:t>
  Заң күші бар Жарлығының 
16-бабының 1-тармағының 1) тармақшасына сәйкес қаулы етемін:
     1. Қазақстан Республикасы 1996 жылғы 22 қарашада қол қойған 
"Интерфакс" ақпарат агенттігімен өзара іс-қимылдың негізгі принциптері 
туралы келісім бекітілсін.
     2. Осы Жарлық қол қойылған күнінен бастап күшіне енеді.
     Қазақстан Республикасының 
           Президенті 
     Оқығандар:
          Қасымбеков Б.А. 
          Омарбекова А.Т.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