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f762a" w14:textId="baf76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мекемелердің дебиторлық берешек туралы есептерді жасау және ұсыну ережесін бекіту туралы" Қазақстан Республикасы Қаржы министрінің 2004 жылғы 24 желтоқсандағы N 461 бұйрығына өзгерістр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2005 жылғы 4 мамырдағы N 170 Бұйрығы. Қазақстан Республикасының Әділет министрлігінде 2005 жылғы 12 мамырда тіркелді. Тіркеу N 3638. Күші жойылды - Қазақстан Республикасы Қаржы министрінің 2008 жылғы 30 желтоқсандағы N 644 Бұйрығымен.</w:t>
      </w:r>
    </w:p>
    <w:p>
      <w:pPr>
        <w:spacing w:after="0"/>
        <w:ind w:left="0"/>
        <w:jc w:val="both"/>
      </w:pPr>
      <w:r>
        <w:rPr>
          <w:rFonts w:ascii="Times New Roman"/>
          <w:b w:val="false"/>
          <w:i w:val="false"/>
          <w:color w:val="ff0000"/>
          <w:sz w:val="28"/>
        </w:rPr>
        <w:t xml:space="preserve">       Күші жойылды - Қазақстан Республикасы Қаржы министрінің 2008.12.30 </w:t>
      </w:r>
      <w:r>
        <w:rPr>
          <w:rFonts w:ascii="Times New Roman"/>
          <w:b w:val="false"/>
          <w:i w:val="false"/>
          <w:color w:val="ff0000"/>
          <w:sz w:val="28"/>
        </w:rPr>
        <w:t xml:space="preserve">N 644 </w:t>
      </w:r>
      <w:r>
        <w:rPr>
          <w:rFonts w:ascii="Times New Roman"/>
          <w:b w:val="false"/>
          <w:i w:val="false"/>
          <w:color w:val="ff0000"/>
          <w:sz w:val="28"/>
        </w:rPr>
        <w:t>Бұйрығымен.</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xml:space="preserve">      БҰЙЫРАМЫН: </w:t>
      </w:r>
      <w:r>
        <w:br/>
      </w:r>
      <w:r>
        <w:rPr>
          <w:rFonts w:ascii="Times New Roman"/>
          <w:b w:val="false"/>
          <w:i w:val="false"/>
          <w:color w:val="000000"/>
          <w:sz w:val="28"/>
        </w:rPr>
        <w:t>
      1. "Мемлекеттік мекемелердің дебиторлық берешек туралы есептерді жасау және ұсыну ережесін бекіту туралы" Қазақстан Республикасы Қаржы министрінің 2004 жылғы 24 желтоқсандағы N 461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(нормативтік құқықтық актілердің мемлекеттік тіркеу тізілімінде N 3368 тіркелген) мынадай өзгерістер енгізілсін: </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Мемлекеттік мекемелердің дебиторлық берешек туралы есептерді жасау және ұсыну ережесінде: </w:t>
      </w:r>
      <w:r>
        <w:br/>
      </w:r>
      <w:r>
        <w:rPr>
          <w:rFonts w:ascii="Times New Roman"/>
          <w:b w:val="false"/>
          <w:i w:val="false"/>
          <w:color w:val="000000"/>
          <w:sz w:val="28"/>
        </w:rPr>
        <w:t xml:space="preserve">
      9-тармақтың он бірінші абзацындағы "өткен жылдардың дебиторлық берешегі есебінде ағымдағы жылы алынған тауарлар (жұмыстар, қызметтер)" деген сөздер "өзге негіздер бойынша (сот шешімдері бойынша есептен шығарылған ағымдағы жылда алынған тауарлар (жұмыстар, қызметтер) есебінен және басқа) өтелген дебиторлық берешек" деген сөздермен ауыстырылсын; </w:t>
      </w:r>
    </w:p>
    <w:bookmarkEnd w:id="1"/>
    <w:bookmarkStart w:name="z3" w:id="2"/>
    <w:p>
      <w:pPr>
        <w:spacing w:after="0"/>
        <w:ind w:left="0"/>
        <w:jc w:val="both"/>
      </w:pPr>
      <w:r>
        <w:rPr>
          <w:rFonts w:ascii="Times New Roman"/>
          <w:b w:val="false"/>
          <w:i w:val="false"/>
          <w:color w:val="000000"/>
          <w:sz w:val="28"/>
        </w:rPr>
        <w:t xml:space="preserve">
      11-тармақтың үшінші абзацындағы "5 және 6-баған" деген сөздер "4 және 5-баған, олар бір бағдарламалық қамтамасыз ету анықталған кодтармен толтырылады"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көрсетілген Ереженің 1-қосымшасында: </w:t>
      </w:r>
      <w:r>
        <w:br/>
      </w:r>
      <w:r>
        <w:rPr>
          <w:rFonts w:ascii="Times New Roman"/>
          <w:b w:val="false"/>
          <w:i w:val="false"/>
          <w:color w:val="000000"/>
          <w:sz w:val="28"/>
        </w:rPr>
        <w:t xml:space="preserve">
      9-бағанда "тауарлар (жұмыстар, қызметтер) алынды" деген сөздер "өзге негіздер бойынша" деген сөздермен ауыстырылсын; </w:t>
      </w:r>
    </w:p>
    <w:bookmarkEnd w:id="3"/>
    <w:bookmarkStart w:name="z5" w:id="4"/>
    <w:p>
      <w:pPr>
        <w:spacing w:after="0"/>
        <w:ind w:left="0"/>
        <w:jc w:val="both"/>
      </w:pPr>
      <w:r>
        <w:rPr>
          <w:rFonts w:ascii="Times New Roman"/>
          <w:b w:val="false"/>
          <w:i w:val="false"/>
          <w:color w:val="000000"/>
          <w:sz w:val="28"/>
        </w:rPr>
        <w:t xml:space="preserve">
      көрсетілген Ереженің 2-қосымшасында: </w:t>
      </w:r>
      <w:r>
        <w:br/>
      </w:r>
      <w:r>
        <w:rPr>
          <w:rFonts w:ascii="Times New Roman"/>
          <w:b w:val="false"/>
          <w:i w:val="false"/>
          <w:color w:val="000000"/>
          <w:sz w:val="28"/>
        </w:rPr>
        <w:t xml:space="preserve">
      10-бағанда "тауарлар (жұмыстар, қызметтер) алынды" деген сөздер "өзге негіздер бойынша" деген сөздермен ауыстырылсын; </w:t>
      </w:r>
    </w:p>
    <w:bookmarkEnd w:id="4"/>
    <w:bookmarkStart w:name="z6" w:id="5"/>
    <w:p>
      <w:pPr>
        <w:spacing w:after="0"/>
        <w:ind w:left="0"/>
        <w:jc w:val="both"/>
      </w:pPr>
      <w:r>
        <w:rPr>
          <w:rFonts w:ascii="Times New Roman"/>
          <w:b w:val="false"/>
          <w:i w:val="false"/>
          <w:color w:val="000000"/>
          <w:sz w:val="28"/>
        </w:rPr>
        <w:t xml:space="preserve">
      көрсетілген Ереженің 3-қосымшасында: </w:t>
      </w:r>
      <w:r>
        <w:br/>
      </w:r>
      <w:r>
        <w:rPr>
          <w:rFonts w:ascii="Times New Roman"/>
          <w:b w:val="false"/>
          <w:i w:val="false"/>
          <w:color w:val="000000"/>
          <w:sz w:val="28"/>
        </w:rPr>
        <w:t xml:space="preserve">
      8-бағанда "тауарлар (жұмыстар, қызметтер) алынды" деген сөздер "өзге негіздер бойынша" деген сөздермен ауыстырылсын; </w:t>
      </w:r>
    </w:p>
    <w:bookmarkEnd w:id="5"/>
    <w:bookmarkStart w:name="z7" w:id="6"/>
    <w:p>
      <w:pPr>
        <w:spacing w:after="0"/>
        <w:ind w:left="0"/>
        <w:jc w:val="both"/>
      </w:pPr>
      <w:r>
        <w:rPr>
          <w:rFonts w:ascii="Times New Roman"/>
          <w:b w:val="false"/>
          <w:i w:val="false"/>
          <w:color w:val="000000"/>
          <w:sz w:val="28"/>
        </w:rPr>
        <w:t xml:space="preserve">
      көрсетілген Ереженің 4-қосымшасында: </w:t>
      </w:r>
      <w:r>
        <w:br/>
      </w:r>
      <w:r>
        <w:rPr>
          <w:rFonts w:ascii="Times New Roman"/>
          <w:b w:val="false"/>
          <w:i w:val="false"/>
          <w:color w:val="000000"/>
          <w:sz w:val="28"/>
        </w:rPr>
        <w:t xml:space="preserve">
      9-бағанда "тауарлар (жұмыстар, қызметтер) алынды" деген сөздер "өзге негіздер бойынша" деген сөздермен ауыстырылсын. </w:t>
      </w:r>
    </w:p>
    <w:bookmarkEnd w:id="6"/>
    <w:bookmarkStart w:name="z8" w:id="7"/>
    <w:p>
      <w:pPr>
        <w:spacing w:after="0"/>
        <w:ind w:left="0"/>
        <w:jc w:val="both"/>
      </w:pPr>
      <w:r>
        <w:rPr>
          <w:rFonts w:ascii="Times New Roman"/>
          <w:b w:val="false"/>
          <w:i w:val="false"/>
          <w:color w:val="000000"/>
          <w:sz w:val="28"/>
        </w:rPr>
        <w:t xml:space="preserve">
      2. Есептілік және статистика департаменті (Л.И.Парусимова) осы бұйрықтың Қазақстан Республикасының Әділет министрлігінде мемлекеттік тіркелуін және заңнамада белгіленген тәртіппен оның ресми бұқаралық ақпарат құралдарында кейіннен жариялануын қамтамасыз етсін. </w:t>
      </w:r>
    </w:p>
    <w:bookmarkEnd w:id="7"/>
    <w:bookmarkStart w:name="z9" w:id="8"/>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 күнінен бастап қолданысқа енгізіледі. </w:t>
      </w:r>
    </w:p>
    <w:bookmarkEnd w:id="8"/>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