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8f00" w14:textId="6e68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"Сақтандыру төлемдерiне кепiлдiк беру қорына қатысудың үлгi шартын бекiту туралы" 2003 жылғы 24 қыркүйектегi N 345 қаулысына өзгерiс пен толықтыру енгiзу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ақпандағы N 47 Қаулысы. Қазақстан Республикасының Әділет министрлігінде 2006 жылғы 31 наурызда тіркелді. Тіркеу N 4161</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төлемдерiне кепiлдiк беру мәселелерiн реттейтiн нормативтiк құқықтық базаны жетiлдiру мақсатында Қазақстан Республикасы Қаржы нарығын және қаржы ұйымдарын реттеу мен қадағалау агенттiгiнiң (бұдан әрi - Агенттiк) Басқармасы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Банкi Басқармасының "Сақтандыру төлемдерiне кепiлдiк беру қорына қатысудың үлгi шартын бекiту туралы" 2003 жылғы 24 қыркүйектегi N 345 
</w:t>
      </w:r>
      <w:r>
        <w:rPr>
          <w:rFonts w:ascii="Times New Roman"/>
          <w:b w:val="false"/>
          <w:i w:val="false"/>
          <w:color w:val="000000"/>
          <w:sz w:val="28"/>
        </w:rPr>
        <w:t xml:space="preserve"> қаулысына </w:t>
      </w:r>
      <w:r>
        <w:rPr>
          <w:rFonts w:ascii="Times New Roman"/>
          <w:b w:val="false"/>
          <w:i w:val="false"/>
          <w:color w:val="000000"/>
          <w:sz w:val="28"/>
        </w:rPr>
        <w:t>
 (Нормативтiк құқықтық актiлердi мемлекеттiк тiркеу тiзiлiмiнде N 2548 тiркелген), Агенттiк Басқармасының 2004 жылғы 15 наурыздағы N 74 
</w:t>
      </w:r>
      <w:r>
        <w:rPr>
          <w:rFonts w:ascii="Times New Roman"/>
          <w:b w:val="false"/>
          <w:i w:val="false"/>
          <w:color w:val="000000"/>
          <w:sz w:val="28"/>
        </w:rPr>
        <w:t xml:space="preserve"> қаулысымен </w:t>
      </w:r>
      <w:r>
        <w:rPr>
          <w:rFonts w:ascii="Times New Roman"/>
          <w:b w:val="false"/>
          <w:i w:val="false"/>
          <w:color w:val="000000"/>
          <w:sz w:val="28"/>
        </w:rPr>
        <w:t>
 (Нормативтiк құқықтық актiлердi мемлекеттiк тiркеу тiзiлiмiнде N 2797 тiркелген), Агенттiк Басқармасының 2005 жылғы 28 мамырдағы N 159 
</w:t>
      </w:r>
      <w:r>
        <w:rPr>
          <w:rFonts w:ascii="Times New Roman"/>
          <w:b w:val="false"/>
          <w:i w:val="false"/>
          <w:color w:val="000000"/>
          <w:sz w:val="28"/>
        </w:rPr>
        <w:t xml:space="preserve"> қаулысымен </w:t>
      </w:r>
      <w:r>
        <w:rPr>
          <w:rFonts w:ascii="Times New Roman"/>
          <w:b w:val="false"/>
          <w:i w:val="false"/>
          <w:color w:val="000000"/>
          <w:sz w:val="28"/>
        </w:rPr>
        <w:t>
 енгiзiлген өзгерiстермен және толықтырулармен бiрге (Нормативтiк құқықтық актiлердi мемлекеттiк тiркеу тiзiлiмiнде N 3699 тiркелген) мынадай өзгерiс пен толықтыру енгiзiлсiн: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қаулымен бекiтiлген Сақтандыру төлемдерiне кепiлдiк беру қорына қатысудың үлгi шартында:
</w:t>
      </w:r>
      <w:r>
        <w:br/>
      </w:r>
      <w:r>
        <w:rPr>
          <w:rFonts w:ascii="Times New Roman"/>
          <w:b w:val="false"/>
          <w:i w:val="false"/>
          <w:color w:val="000000"/>
          <w:sz w:val="28"/>
        </w:rPr>
        <w:t>
      27-тармақта:
</w:t>
      </w:r>
      <w:r>
        <w:br/>
      </w:r>
      <w:r>
        <w:rPr>
          <w:rFonts w:ascii="Times New Roman"/>
          <w:b w:val="false"/>
          <w:i w:val="false"/>
          <w:color w:val="000000"/>
          <w:sz w:val="28"/>
        </w:rPr>
        <w:t>
      2) тармақшадағы "." деген тыныс белгiсi ";" деген тыныс белгiсiмен ауыстырылсын;
</w:t>
      </w:r>
      <w:r>
        <w:br/>
      </w:r>
      <w:r>
        <w:rPr>
          <w:rFonts w:ascii="Times New Roman"/>
          <w:b w:val="false"/>
          <w:i w:val="false"/>
          <w:color w:val="000000"/>
          <w:sz w:val="28"/>
        </w:rPr>
        <w:t>
      мынадай мазмұндағы 3) тармақшамен толықтырылсын:
</w:t>
      </w:r>
      <w:r>
        <w:br/>
      </w:r>
      <w:r>
        <w:rPr>
          <w:rFonts w:ascii="Times New Roman"/>
          <w:b w:val="false"/>
          <w:i w:val="false"/>
          <w:color w:val="000000"/>
          <w:sz w:val="28"/>
        </w:rPr>
        <w:t>
      "3) сақтандыру ұйымдарының тек жазбаша келiсiмiмен ғана олардың қызметi туралы ақпаратты жария етуге құқылы.".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тiркеуден өткен күннен бастап он төрт күн өткен соң қолданысқа енгiзiледi.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Стратегия және талдау департаментi (Еденбаев Е.С.):
</w:t>
      </w:r>
      <w:r>
        <w:br/>
      </w:r>
      <w:r>
        <w:rPr>
          <w:rFonts w:ascii="Times New Roman"/>
          <w:b w:val="false"/>
          <w:i w:val="false"/>
          <w:color w:val="000000"/>
          <w:sz w:val="28"/>
        </w:rPr>
        <w:t>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r>
        <w:br/>
      </w:r>
      <w:r>
        <w:rPr>
          <w:rFonts w:ascii="Times New Roman"/>
          <w:b w:val="false"/>
          <w:i w:val="false"/>
          <w:color w:val="000000"/>
          <w:sz w:val="28"/>
        </w:rPr>
        <w:t>
      2) Қазақстан Республикасының Әдiлет министрлiгiнде мемлекеттiк тiркелген күннен бастап он күндiк мерзiмде осы қаулыны Агенттiктiң мүдделi бөлiмшелерiне, "Сақтандыру төлемдерiне кепiлдiк беру қоры" акционерлiк қоғамына, сақтандыру (қайта сақтандыру) ұйымдарына, Қазақстан Республикасының Ұлттық Банкiне, "Қазақстан қаржыгерлерiнiң қауымдастығы" заңды тұлғалар бiрлестiгiне жiберсiн.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бөлiмi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Агенттiк Төрағасының орынбасары Қ.М. Досмұқаметовке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