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40670f" w14:textId="d40670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Ұлттық Банкі Басқармасының "Сақтандыру рыногында актуарлық қызметті жүзеге асыру, актуарлық қызметті жүзеге асыруға лицензия беру, қолданылуын тоқтату және қайтарып алу, актуарийлердің біліктілік емтиханын тапсыру тәртібі туралы ережені бекіту жөнінде" 2001 жылғы 20 сәуірдегі N 120 қаулысына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Қаржы нарығын және қаржы ұйымдарын реттеу мен қадағалау агенттігі Басқармасының 2006 жылғы 12 тамыздағы N 154 Қаулысы. Қазақстан Республикасының Әділет министрлігінде 2006 жылғы 8 қыркүйекте тіркелді. Тіркеу N 4384. Күші жойылды - Қазақстан Республикасы Ұлттық Банкі Басқармасының 2014 жылғы 16 шілдедегі № 151 қаулысымен</w:t>
      </w:r>
    </w:p>
    <w:p>
      <w:pPr>
        <w:spacing w:after="0"/>
        <w:ind w:left="0"/>
        <w:jc w:val="both"/>
      </w:pPr>
      <w:bookmarkStart w:name="z1" w:id="0"/>
      <w:r>
        <w:rPr>
          <w:rFonts w:ascii="Times New Roman"/>
          <w:b w:val="false"/>
          <w:i w:val="false"/>
          <w:color w:val="ff0000"/>
          <w:sz w:val="28"/>
        </w:rPr>
        <w:t xml:space="preserve">
      Ескерту. Күші жойылды - ҚР Ұлттық Банкі Басқармасының 16.07.2014 </w:t>
      </w:r>
      <w:r>
        <w:rPr>
          <w:rFonts w:ascii="Times New Roman"/>
          <w:b w:val="false"/>
          <w:i w:val="false"/>
          <w:color w:val="ff0000"/>
          <w:sz w:val="28"/>
        </w:rPr>
        <w:t>№ 151</w:t>
      </w:r>
      <w:r>
        <w:rPr>
          <w:rFonts w:ascii="Times New Roman"/>
          <w:b w:val="false"/>
          <w:i w:val="false"/>
          <w:color w:val="ff0000"/>
          <w:sz w:val="28"/>
        </w:rPr>
        <w:t xml:space="preserve"> қаулысымен (алғашқы ресми жарияланған күнінен кейін күнтізбелік жиырма бір күн өткен соң қолданысқа енгізіледі).</w:t>
      </w:r>
    </w:p>
    <w:bookmarkEnd w:id="0"/>
    <w:p>
      <w:pPr>
        <w:spacing w:after="0"/>
        <w:ind w:left="0"/>
        <w:jc w:val="both"/>
      </w:pPr>
      <w:r>
        <w:rPr>
          <w:rFonts w:ascii="Times New Roman"/>
          <w:b w:val="false"/>
          <w:i w:val="false"/>
          <w:color w:val="000000"/>
          <w:sz w:val="28"/>
        </w:rPr>
        <w:t xml:space="preserve">      Сақтандыру рыногында актуарлық қызметті реттейтін нормативтік құқықтық кесімдерді жетілдіру мақсатында, Қазақстан Республикасы Қаржы нарығын және қаржы ұйымдарын реттеу мен қадағалау агенттігінің (бұдан әрі - Агенттік) Басқармасы  </w:t>
      </w:r>
      <w:r>
        <w:rPr>
          <w:rFonts w:ascii="Times New Roman"/>
          <w:b/>
          <w:i w:val="false"/>
          <w:color w:val="000000"/>
          <w:sz w:val="28"/>
        </w:rPr>
        <w:t xml:space="preserve">ҚАУЛЫ ЕТЕДІ: </w:t>
      </w:r>
    </w:p>
    <w:bookmarkStart w:name="z2" w:id="1"/>
    <w:p>
      <w:pPr>
        <w:spacing w:after="0"/>
        <w:ind w:left="0"/>
        <w:jc w:val="both"/>
      </w:pPr>
      <w:r>
        <w:rPr>
          <w:rFonts w:ascii="Times New Roman"/>
          <w:b w:val="false"/>
          <w:i w:val="false"/>
          <w:color w:val="000000"/>
          <w:sz w:val="28"/>
        </w:rPr>
        <w:t xml:space="preserve">
      1. Қазақстан Республикасының Ұлттық Банкі Басқармасының </w:t>
      </w:r>
      <w:r>
        <w:rPr>
          <w:rFonts w:ascii="Times New Roman"/>
          <w:b/>
          <w:i w:val="false"/>
          <w:color w:val="000000"/>
          <w:sz w:val="28"/>
        </w:rPr>
        <w:t xml:space="preserve">» </w:t>
      </w:r>
      <w:r>
        <w:rPr>
          <w:rFonts w:ascii="Times New Roman"/>
          <w:b w:val="false"/>
          <w:i w:val="false"/>
          <w:color w:val="000000"/>
          <w:sz w:val="28"/>
        </w:rPr>
        <w:t>"Сақтандыру рыногында актуарлық қызметті жүзеге асыру, актуарлық қызметті жүзеге асыруға лицензия беру, қолданылуын тоқтату және қайтарып алу, актуарийлердің біліктілік емтиханын тапсыру тәртібі туралы ережені бекіту жөнінде" 2001 жылғы 20 сәуірдегі N 120  </w:t>
      </w:r>
      <w:r>
        <w:rPr>
          <w:rFonts w:ascii="Times New Roman"/>
          <w:b w:val="false"/>
          <w:i w:val="false"/>
          <w:color w:val="000000"/>
          <w:sz w:val="28"/>
        </w:rPr>
        <w:t xml:space="preserve">қаулысына </w:t>
      </w:r>
      <w:r>
        <w:rPr>
          <w:rFonts w:ascii="Times New Roman"/>
          <w:b w:val="false"/>
          <w:i w:val="false"/>
          <w:color w:val="000000"/>
          <w:sz w:val="28"/>
        </w:rPr>
        <w:t>(Нормативтік құқықтық кесімдерді мемлекеттік тіркеу тізілімінде N 1532 тіркелген), Агенттік Басқармасының 2004 жылғы 16 ақпандағы N 38  </w:t>
      </w:r>
      <w:r>
        <w:rPr>
          <w:rFonts w:ascii="Times New Roman"/>
          <w:b w:val="false"/>
          <w:i w:val="false"/>
          <w:color w:val="000000"/>
          <w:sz w:val="28"/>
        </w:rPr>
        <w:t xml:space="preserve">қаулысымен </w:t>
      </w:r>
      <w:r>
        <w:rPr>
          <w:rFonts w:ascii="Times New Roman"/>
          <w:b w:val="false"/>
          <w:i w:val="false"/>
          <w:color w:val="000000"/>
          <w:sz w:val="28"/>
        </w:rPr>
        <w:t>(Нормативтік құқықтық кесімдерді мемлекеттік тіркеу тізілімінде N 2753 тіркелген), Агенттік Басқармасының 2004 жылғы 27 қарашадағы N 320  </w:t>
      </w:r>
      <w:r>
        <w:rPr>
          <w:rFonts w:ascii="Times New Roman"/>
          <w:b w:val="false"/>
          <w:i w:val="false"/>
          <w:color w:val="000000"/>
          <w:sz w:val="28"/>
        </w:rPr>
        <w:t xml:space="preserve">қаулысымен </w:t>
      </w:r>
      <w:r>
        <w:rPr>
          <w:rFonts w:ascii="Times New Roman"/>
          <w:b w:val="false"/>
          <w:i w:val="false"/>
          <w:color w:val="000000"/>
          <w:sz w:val="28"/>
        </w:rPr>
        <w:t>(Нормативтік құқықтық кесімдерді мемлекеттік тіркеу тізілімінде N 3306 тіркелген), Агенттік Басқармасының 2005 жылғы 28 мамырдағы N 153  </w:t>
      </w:r>
      <w:r>
        <w:rPr>
          <w:rFonts w:ascii="Times New Roman"/>
          <w:b w:val="false"/>
          <w:i w:val="false"/>
          <w:color w:val="000000"/>
          <w:sz w:val="28"/>
        </w:rPr>
        <w:t xml:space="preserve">қаулысымен </w:t>
      </w:r>
      <w:r>
        <w:rPr>
          <w:rFonts w:ascii="Times New Roman"/>
          <w:b w:val="false"/>
          <w:i w:val="false"/>
          <w:color w:val="000000"/>
          <w:sz w:val="28"/>
        </w:rPr>
        <w:t xml:space="preserve">(Нормативтік құқықтық кесімдерді мемлекеттік тіркеу тізілімінде N 3725 тіркелген) енгізілген өзгерістермен және толықтырулармен мынадай өзгеріс енгізілсін: </w:t>
      </w:r>
    </w:p>
    <w:bookmarkEnd w:id="1"/>
    <w:bookmarkStart w:name="z3" w:id="2"/>
    <w:p>
      <w:pPr>
        <w:spacing w:after="0"/>
        <w:ind w:left="0"/>
        <w:jc w:val="both"/>
      </w:pPr>
      <w:r>
        <w:rPr>
          <w:rFonts w:ascii="Times New Roman"/>
          <w:b w:val="false"/>
          <w:i w:val="false"/>
          <w:color w:val="000000"/>
          <w:sz w:val="28"/>
        </w:rPr>
        <w:t xml:space="preserve">
      көрсетілген қаулымен бекітілген Сақтандыру рыногында актуарлық қызметті жүзеге асыру, актуарлық қызметті жүзеге асыруға лицензия беру, қолданылуын тоқтату және қайтарып алу, актуарийлердің біліктілік емтиханын тапсыру тәртібі туралы ережеде: </w:t>
      </w:r>
      <w:r>
        <w:br/>
      </w:r>
      <w:r>
        <w:rPr>
          <w:rFonts w:ascii="Times New Roman"/>
          <w:b w:val="false"/>
          <w:i w:val="false"/>
          <w:color w:val="000000"/>
          <w:sz w:val="28"/>
        </w:rPr>
        <w:t xml:space="preserve">
      "Актуарийлерді оқытудың ең төменгі бағдарламасы" деген 5-қосымшада: </w:t>
      </w:r>
    </w:p>
    <w:bookmarkEnd w:id="2"/>
    <w:bookmarkStart w:name="z4" w:id="3"/>
    <w:p>
      <w:pPr>
        <w:spacing w:after="0"/>
        <w:ind w:left="0"/>
        <w:jc w:val="both"/>
      </w:pPr>
      <w:r>
        <w:rPr>
          <w:rFonts w:ascii="Times New Roman"/>
          <w:b w:val="false"/>
          <w:i w:val="false"/>
          <w:color w:val="000000"/>
          <w:sz w:val="28"/>
        </w:rPr>
        <w:t xml:space="preserve">
      екінші абзацтағы»"2007 жылдың 1 қаңтарынан бастап" деген сөздер»"2008 жылдың 1 қаңтарынан бастап" деген сөздермен ауыстырылсын.  </w:t>
      </w:r>
    </w:p>
    <w:bookmarkEnd w:id="3"/>
    <w:bookmarkStart w:name="z5" w:id="4"/>
    <w:p>
      <w:pPr>
        <w:spacing w:after="0"/>
        <w:ind w:left="0"/>
        <w:jc w:val="both"/>
      </w:pPr>
      <w:r>
        <w:rPr>
          <w:rFonts w:ascii="Times New Roman"/>
          <w:b w:val="false"/>
          <w:i w:val="false"/>
          <w:color w:val="000000"/>
          <w:sz w:val="28"/>
        </w:rPr>
        <w:t xml:space="preserve">
      2. Осы қаулы Қазақстан Республикасы Әділет министрлігінде мемлекеттік тіркеуден өткен күннен бастап он төрт күн өткен соң қолданысқа енгізіледі. </w:t>
      </w:r>
    </w:p>
    <w:bookmarkEnd w:id="4"/>
    <w:bookmarkStart w:name="z6" w:id="5"/>
    <w:p>
      <w:pPr>
        <w:spacing w:after="0"/>
        <w:ind w:left="0"/>
        <w:jc w:val="both"/>
      </w:pPr>
      <w:r>
        <w:rPr>
          <w:rFonts w:ascii="Times New Roman"/>
          <w:b w:val="false"/>
          <w:i w:val="false"/>
          <w:color w:val="000000"/>
          <w:sz w:val="28"/>
        </w:rPr>
        <w:t xml:space="preserve">
      3. Сақтандыру нарығының субъектілерін және басқа қаржы ұйымдарын қадағалау департаменті (Қарақұлова Д.Ш.): </w:t>
      </w:r>
      <w:r>
        <w:br/>
      </w:r>
      <w:r>
        <w:rPr>
          <w:rFonts w:ascii="Times New Roman"/>
          <w:b w:val="false"/>
          <w:i w:val="false"/>
          <w:color w:val="000000"/>
          <w:sz w:val="28"/>
        </w:rPr>
        <w:t xml:space="preserve">
      1) Заң департаментiмен (Байсынов М.Б.) бiрлесiп осы қаулыны Қазақстан Республикасы Әдiлет министрлiгiнде мемлекеттiк тiркеуден өткiзу шараларын қолға алсын; </w:t>
      </w:r>
      <w:r>
        <w:br/>
      </w:r>
      <w:r>
        <w:rPr>
          <w:rFonts w:ascii="Times New Roman"/>
          <w:b w:val="false"/>
          <w:i w:val="false"/>
          <w:color w:val="000000"/>
          <w:sz w:val="28"/>
        </w:rPr>
        <w:t xml:space="preserve">
      2) осы қаулы Қазақстан Республикасы Әділет министрлігінде мемлекеттік тіркеуден өткен күннен бастап он күндік мерзімде оны Агенттіктің мүдделі бөлімшелеріне,»"Қазақстан қаржыгерлерінің қауымдастығы" заңды тұлғалар бірлестігіне, сауда-саттықты ұйымдастырушыға, актуарийлерге және сақтандыру (қайта сақтандыру) ұйымдарына жіберсін. </w:t>
      </w:r>
    </w:p>
    <w:bookmarkEnd w:id="5"/>
    <w:bookmarkStart w:name="z7" w:id="6"/>
    <w:p>
      <w:pPr>
        <w:spacing w:after="0"/>
        <w:ind w:left="0"/>
        <w:jc w:val="both"/>
      </w:pPr>
      <w:r>
        <w:rPr>
          <w:rFonts w:ascii="Times New Roman"/>
          <w:b w:val="false"/>
          <w:i w:val="false"/>
          <w:color w:val="000000"/>
          <w:sz w:val="28"/>
        </w:rPr>
        <w:t xml:space="preserve">
      4. Агенттіктің Халықаралық қатынастар және жұртшылықпен байланыс бөлімі (Пернебаев Т.Ш) осы қаулыны Қазақстан Республикасының бұқаралық ақпарат құралдарында жариялау шараларын қолға алсын. </w:t>
      </w:r>
    </w:p>
    <w:bookmarkEnd w:id="6"/>
    <w:bookmarkStart w:name="z8" w:id="7"/>
    <w:p>
      <w:pPr>
        <w:spacing w:after="0"/>
        <w:ind w:left="0"/>
        <w:jc w:val="both"/>
      </w:pPr>
      <w:r>
        <w:rPr>
          <w:rFonts w:ascii="Times New Roman"/>
          <w:b w:val="false"/>
          <w:i w:val="false"/>
          <w:color w:val="000000"/>
          <w:sz w:val="28"/>
        </w:rPr>
        <w:t xml:space="preserve">
      5. Осы қаулының орындалуын бақылау Агенттік Төрағасының орынбасары Ғ.Н.Өзбековке жүктелсін. </w:t>
      </w:r>
    </w:p>
    <w:bookmarkEnd w:id="7"/>
    <w:p>
      <w:pPr>
        <w:spacing w:after="0"/>
        <w:ind w:left="0"/>
        <w:jc w:val="both"/>
      </w:pPr>
      <w:r>
        <w:rPr>
          <w:rFonts w:ascii="Times New Roman"/>
          <w:b w:val="false"/>
          <w:i/>
          <w:color w:val="000000"/>
          <w:sz w:val="28"/>
        </w:rPr>
        <w:t xml:space="preserve">      Төраға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