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3bc69" w14:textId="0a3bc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Азаматтардың жекелеген санаттарының қалалық қоғамдық көліктерде тегін жүруі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қалалық мәслихатының 2006 жылғы 14 сәуірдегі N 233 шешімі. Ақтөбе қаласының әділет басқармасында 2006 жылдың 28 сәуірінде N 3-1-47 тіркелді. Күші жойылды - Ақтөбе облысы Ақтөбе қалалық мәслихатының 2009 жылғы 27 қазандағы № 198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Ескерту. Күші жойылды - Ақтөбе облысы Ақтөбе қалалық мәслихатының 2009.10.27 № 198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Азаматтардың жекелеген санаттарына қалалық қоғамдық көліктерде қызмет көрсетуді жақсарту мақсатында, Қазақстан Республикасының 1994 жылғы 21 қыркүйектегі N 156 "Қазақстан Республикасындағы көлік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/>
          <w:color w:val="8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/>
          <w:color w:val="8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баптары, Қазақстан Республикасының 2001 жылғы 23  қаңтардағы N 148-II "Қазақстан Республикасындағы жергілікті мемлекеттік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/>
          <w:color w:val="8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/>
          <w:color w:val="8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баптарының негізінде, Ақтөбе қалалық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ЕТТІ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800000"/>
          <w:sz w:val="28"/>
        </w:rPr>
        <w:t xml:space="preserve">Ескерту. Кіріспеге өзгерту енгізілді - Ақтөбе облысы Ақтөбе қалалық мәслихатының 2009.04.25 </w:t>
      </w:r>
      <w:r>
        <w:rPr>
          <w:rFonts w:ascii="Times New Roman"/>
          <w:b w:val="false"/>
          <w:i w:val="false"/>
          <w:color w:val="000000"/>
          <w:sz w:val="28"/>
        </w:rPr>
        <w:t xml:space="preserve">N 170 </w:t>
      </w:r>
      <w:r>
        <w:rPr>
          <w:rFonts w:ascii="Times New Roman"/>
          <w:b w:val="false"/>
          <w:i/>
          <w:color w:val="800000"/>
          <w:sz w:val="28"/>
        </w:rPr>
        <w:t xml:space="preserve">(қолданысқа енгізілу тәртібін   </w:t>
      </w:r>
      <w:r>
        <w:rPr>
          <w:rFonts w:ascii="Times New Roman"/>
          <w:b w:val="false"/>
          <w:i w:val="false"/>
          <w:color w:val="000000"/>
          <w:sz w:val="28"/>
        </w:rPr>
        <w:t>4 тармақтан</w:t>
      </w:r>
      <w:r>
        <w:rPr>
          <w:rFonts w:ascii="Times New Roman"/>
          <w:b w:val="false"/>
          <w:i/>
          <w:color w:val="800000"/>
          <w:sz w:val="28"/>
        </w:rPr>
        <w:t xml:space="preserve"> </w:t>
      </w:r>
      <w:r>
        <w:rPr>
          <w:rFonts w:ascii="Times New Roman"/>
          <w:b w:val="false"/>
          <w:i/>
          <w:color w:val="800000"/>
          <w:sz w:val="28"/>
        </w:rPr>
        <w:t xml:space="preserve">қараңыз) шешімімен.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2006 жылдың 1 сәуірінен бастап, қалалық қоғамдық көліктерде Ұлы Отан соғысына қатысушылар мен мүгедектері үшін - автобустар, троллейбустар, маршрутты таксилерде, жасына байланысты зейнеткерлер, 1, 2, 3 топ мүгедектері, 16 жасқа дейінгі бала жасынан мүгедектер үшін - автобустар мен троллейбустарда тегін жүру белгіленсін.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Ақтөбе қалалық мәслихатының кезекті он төртінші сессиясының 2002 жылғы 28 наурыздағы N 137 "Азаматтардың жекелеген санаттарының қалалық қоғамдық көліктерде тегін жүруі туралы" шешімінің күші жойылды деп есептелінсін.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Сессия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Мәслихат хатшысы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