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c9712" w14:textId="a2c97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Бұқар жырау аудандық мәслихатының 2006 жылғы 27 маусымдағы 29 сессиясының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 бекіту туралы" N 4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Бұқар Жырау аудандық мәслихатының 41 сессиясының 2007 жылғы 23 шілдедегі N 5 шешімі. Қарағанды облысы Бұқар Жырау ауданы Әділет басқармасында 2007 жылғы 16 тамызда N 8-11-44 тіркелді. Күші жойылды - Қарағанды облысы Бұқар Жырау аудандық мәслихатының 32 сессиясының 2010 жылғы 28 қыркүйектегі N 7 шешімімен</w:t>
      </w:r>
    </w:p>
    <w:p>
      <w:pPr>
        <w:spacing w:after="0"/>
        <w:ind w:left="0"/>
        <w:jc w:val="both"/>
      </w:pPr>
      <w:r>
        <w:rPr>
          <w:rFonts w:ascii="Times New Roman"/>
          <w:b w:val="false"/>
          <w:i/>
          <w:color w:val="800000"/>
          <w:sz w:val="28"/>
        </w:rPr>
        <w:t xml:space="preserve">      Ескерту. Күші жойылды - Қарағанды облысы Бұқар Жырау аудандық мәслихатының 32 сессиясының 2010.09.28 N 7 </w:t>
      </w:r>
      <w:r>
        <w:rPr>
          <w:rFonts w:ascii="Times New Roman"/>
          <w:b w:val="false"/>
          <w:i w:val="false"/>
          <w:color w:val="000000"/>
          <w:sz w:val="28"/>
        </w:rPr>
        <w:t>шешімімен</w:t>
      </w:r>
      <w:r>
        <w:rPr>
          <w:rFonts w:ascii="Times New Roman"/>
          <w:b w:val="false"/>
          <w:i/>
          <w:color w:val="800000"/>
          <w:sz w:val="28"/>
        </w:rPr>
        <w:t>.</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Аудан әкімінің 2007 жылғы 10 шілдедегі N 1-5/3295 ұсынысын қарастырып, аудандық Мәслихат </w:t>
      </w:r>
      <w:r>
        <w:rPr>
          <w:rFonts w:ascii="Times New Roman"/>
          <w:b/>
          <w:i w:val="false"/>
          <w:color w:val="000000"/>
          <w:sz w:val="28"/>
        </w:rPr>
        <w:t>ШЕШІМ ЕТТІ:</w:t>
      </w:r>
      <w:r>
        <w:br/>
      </w:r>
      <w:r>
        <w:rPr>
          <w:rFonts w:ascii="Times New Roman"/>
          <w:b w:val="false"/>
          <w:i w:val="false"/>
          <w:color w:val="000000"/>
          <w:sz w:val="28"/>
        </w:rPr>
        <w:t>
</w:t>
      </w:r>
      <w:r>
        <w:rPr>
          <w:rFonts w:ascii="Times New Roman"/>
          <w:b w:val="false"/>
          <w:i w:val="false"/>
          <w:color w:val="000000"/>
          <w:sz w:val="28"/>
        </w:rPr>
        <w:t xml:space="preserve">
      1. 2006 жылғы 27 маусымдағы </w:t>
      </w:r>
      <w:r>
        <w:rPr>
          <w:rFonts w:ascii="Times New Roman"/>
          <w:b w:val="false"/>
          <w:i w:val="false"/>
          <w:color w:val="000000"/>
          <w:sz w:val="28"/>
        </w:rPr>
        <w:t>N 4</w:t>
      </w:r>
      <w:r>
        <w:rPr>
          <w:rFonts w:ascii="Times New Roman"/>
          <w:b w:val="false"/>
          <w:i w:val="false"/>
          <w:color w:val="000000"/>
          <w:sz w:val="28"/>
        </w:rPr>
        <w:t xml:space="preserve"> Бұқар жырау аудандық мәслихатының 29 сессиясының шешімімен бекітілген "Аз қамтылған азаматтарға тұрғын үйді ұстауға, коммуналдық қызмет көрсету үшін тұрғын үй жәрдемақыларын беру және қалалық телекоммуникация желілерінің абоненттеріне телефон үшін абоненттік ақы тарифтерінің арттырылуына өтемақы беру Қағидасына" (нормативтік құқықтық кесімдерді мемлекеттік тіркеудің тізіліміне N 8-11-23 болып енгізілген, "Сарыарқа" аудандық газетінің 2006 жылғы 5 тамыздағы N 31 санында, 2006 жылғы 12 тамыздағы N 32 санында жарияланған) төмендегідей өзгеріс енгізілсін:</w:t>
      </w:r>
      <w:r>
        <w:br/>
      </w:r>
      <w:r>
        <w:rPr>
          <w:rFonts w:ascii="Times New Roman"/>
          <w:b w:val="false"/>
          <w:i w:val="false"/>
          <w:color w:val="000000"/>
          <w:sz w:val="28"/>
        </w:rPr>
        <w:t>
      1 бөлімнің 2 тармағында "20" саны "15" санына ауыстырылсын.</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он күнтізбелік күн өткен соң қолданысқа енгізіледі.</w:t>
      </w:r>
    </w:p>
    <w:p>
      <w:pPr>
        <w:spacing w:after="0"/>
        <w:ind w:left="0"/>
        <w:jc w:val="both"/>
      </w:pPr>
      <w:r>
        <w:rPr>
          <w:rFonts w:ascii="Times New Roman"/>
          <w:b w:val="false"/>
          <w:i/>
          <w:color w:val="000000"/>
          <w:sz w:val="28"/>
        </w:rPr>
        <w:t>      Сессия төрағасының</w:t>
      </w:r>
      <w:r>
        <w:br/>
      </w:r>
      <w:r>
        <w:rPr>
          <w:rFonts w:ascii="Times New Roman"/>
          <w:b w:val="false"/>
          <w:i w:val="false"/>
          <w:color w:val="000000"/>
          <w:sz w:val="28"/>
        </w:rPr>
        <w:t>
</w:t>
      </w:r>
      <w:r>
        <w:rPr>
          <w:rFonts w:ascii="Times New Roman"/>
          <w:b w:val="false"/>
          <w:i/>
          <w:color w:val="000000"/>
          <w:sz w:val="28"/>
        </w:rPr>
        <w:t>      міндетін атқарушы,</w:t>
      </w:r>
      <w:r>
        <w:br/>
      </w:r>
      <w:r>
        <w:rPr>
          <w:rFonts w:ascii="Times New Roman"/>
          <w:b w:val="false"/>
          <w:i w:val="false"/>
          <w:color w:val="000000"/>
          <w:sz w:val="28"/>
        </w:rPr>
        <w:t>
</w:t>
      </w:r>
      <w:r>
        <w:rPr>
          <w:rFonts w:ascii="Times New Roman"/>
          <w:b w:val="false"/>
          <w:i/>
          <w:color w:val="000000"/>
          <w:sz w:val="28"/>
        </w:rPr>
        <w:t>      Мәслихат хатшысы                           А. Жүніспеков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